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FBDCF" w14:textId="1F41868B" w:rsidR="00B06676" w:rsidRDefault="008629BD" w:rsidP="00B06676">
      <w:pPr>
        <w:jc w:val="center"/>
        <w:rPr>
          <w:rFonts w:ascii="Arial" w:hAnsi="Arial" w:cs="Arial"/>
          <w:sz w:val="24"/>
          <w:szCs w:val="24"/>
        </w:rPr>
      </w:pPr>
      <w:r w:rsidRPr="00B06676">
        <w:rPr>
          <w:rFonts w:ascii="Arial" w:hAnsi="Arial" w:cs="Arial"/>
          <w:sz w:val="24"/>
          <w:szCs w:val="24"/>
        </w:rPr>
        <w:t>EXPOSICIÓN DE MOTIVOS</w:t>
      </w:r>
    </w:p>
    <w:p w14:paraId="0EAE409F" w14:textId="77777777" w:rsidR="00B06676" w:rsidRDefault="008629BD" w:rsidP="00B06676">
      <w:pPr>
        <w:jc w:val="both"/>
        <w:rPr>
          <w:rFonts w:ascii="Arial" w:hAnsi="Arial" w:cs="Arial"/>
          <w:sz w:val="24"/>
          <w:szCs w:val="24"/>
        </w:rPr>
      </w:pPr>
      <w:r w:rsidRPr="00B06676">
        <w:rPr>
          <w:rFonts w:ascii="Arial" w:hAnsi="Arial" w:cs="Arial"/>
          <w:sz w:val="24"/>
          <w:szCs w:val="24"/>
        </w:rPr>
        <w:t>El actuar de una administración municipal no debe solo de otorgar los servicios a la población sino que también los debe dar con los más altos índices de respeto y responsabilidad con él la finalidad de generar acciones que mejoren las prácticas de gobierno municipal, se diseña un Código de Ética</w:t>
      </w:r>
      <w:r w:rsidR="00B06676">
        <w:rPr>
          <w:rFonts w:ascii="Arial" w:hAnsi="Arial" w:cs="Arial"/>
          <w:sz w:val="24"/>
          <w:szCs w:val="24"/>
        </w:rPr>
        <w:t>, Conducta</w:t>
      </w:r>
      <w:r w:rsidRPr="00B06676">
        <w:rPr>
          <w:rFonts w:ascii="Arial" w:hAnsi="Arial" w:cs="Arial"/>
          <w:sz w:val="24"/>
          <w:szCs w:val="24"/>
        </w:rPr>
        <w:t xml:space="preserve"> </w:t>
      </w:r>
      <w:r w:rsidR="00B06676">
        <w:rPr>
          <w:rFonts w:ascii="Arial" w:hAnsi="Arial" w:cs="Arial"/>
          <w:sz w:val="24"/>
          <w:szCs w:val="24"/>
        </w:rPr>
        <w:t xml:space="preserve">y reglas de integridad </w:t>
      </w:r>
      <w:r w:rsidRPr="00B06676">
        <w:rPr>
          <w:rFonts w:ascii="Arial" w:hAnsi="Arial" w:cs="Arial"/>
          <w:sz w:val="24"/>
          <w:szCs w:val="24"/>
        </w:rPr>
        <w:t xml:space="preserve">para los Servidores Públicos del Municipio de Matlapa, S.L.P., el cual serviría como un instrumento regulador de las conductas que deben observarse en el desempeño de la gestión pública municipal. La ciudadanía en general demanda el cambio de actitudes de los servidores públicos municipales, a través de su formación y profesionalización, así como en la promoción de un comportamiento ético, orientado a desempeñar los empleos, cargos o comisiones con estricto apego a los principios de legalidad, honradez, lealtad, imparcialidad, eficiencia y el respeto a los derechos humanos que establece la Constitución Política de los Estados Unidos Mexicanos, la Constitución Política del Estado Libre y Soberano de San Luis Potosí, y sus Leyes reglamentarias. </w:t>
      </w:r>
    </w:p>
    <w:p w14:paraId="3AEBB9B5" w14:textId="77777777" w:rsidR="00B06676" w:rsidRDefault="008629BD" w:rsidP="00B06676">
      <w:pPr>
        <w:jc w:val="both"/>
        <w:rPr>
          <w:rFonts w:ascii="Arial" w:hAnsi="Arial" w:cs="Arial"/>
          <w:sz w:val="24"/>
          <w:szCs w:val="24"/>
        </w:rPr>
      </w:pPr>
      <w:r w:rsidRPr="00B06676">
        <w:rPr>
          <w:rFonts w:ascii="Arial" w:hAnsi="Arial" w:cs="Arial"/>
          <w:sz w:val="24"/>
          <w:szCs w:val="24"/>
        </w:rPr>
        <w:t xml:space="preserve">En ese sentido, la conformación e institucionalización de un Código de Ética, </w:t>
      </w:r>
      <w:r w:rsidR="00B06676">
        <w:rPr>
          <w:rFonts w:ascii="Arial" w:hAnsi="Arial" w:cs="Arial"/>
          <w:sz w:val="24"/>
          <w:szCs w:val="24"/>
        </w:rPr>
        <w:t>Conducta</w:t>
      </w:r>
      <w:r w:rsidR="00B06676" w:rsidRPr="00B06676">
        <w:rPr>
          <w:rFonts w:ascii="Arial" w:hAnsi="Arial" w:cs="Arial"/>
          <w:sz w:val="24"/>
          <w:szCs w:val="24"/>
        </w:rPr>
        <w:t xml:space="preserve"> </w:t>
      </w:r>
      <w:r w:rsidR="00B06676">
        <w:rPr>
          <w:rFonts w:ascii="Arial" w:hAnsi="Arial" w:cs="Arial"/>
          <w:sz w:val="24"/>
          <w:szCs w:val="24"/>
        </w:rPr>
        <w:t xml:space="preserve">y reglas de integridad, </w:t>
      </w:r>
      <w:r w:rsidRPr="00B06676">
        <w:rPr>
          <w:rFonts w:ascii="Arial" w:hAnsi="Arial" w:cs="Arial"/>
          <w:sz w:val="24"/>
          <w:szCs w:val="24"/>
        </w:rPr>
        <w:t xml:space="preserve">resulta ser un instrumento ideal para fortalecer el marco jurídico referencial de actuación de los Servidores Públicos de la administración Municipal. En coherencia con lo anterior, la implementación del presente Código, en </w:t>
      </w:r>
      <w:proofErr w:type="gramStart"/>
      <w:r w:rsidRPr="00B06676">
        <w:rPr>
          <w:rFonts w:ascii="Arial" w:hAnsi="Arial" w:cs="Arial"/>
          <w:sz w:val="24"/>
          <w:szCs w:val="24"/>
        </w:rPr>
        <w:t>suma</w:t>
      </w:r>
      <w:proofErr w:type="gramEnd"/>
      <w:r w:rsidRPr="00B06676">
        <w:rPr>
          <w:rFonts w:ascii="Arial" w:hAnsi="Arial" w:cs="Arial"/>
          <w:sz w:val="24"/>
          <w:szCs w:val="24"/>
        </w:rPr>
        <w:t xml:space="preserve"> incorpora mejoras substanciales con impacto al desarrollo de la Administración Pública Municipal y el actuar del Servidor Público, una de ellas es la ampliación de su campo de regulación al normar la manera de comportarse de los servidores públicos, la conducta. De manera semejante, se aplicaran los valores y principios que rigen la función pública, mismos que actúan como orientación y guía del proceder de todo funcionario municipal, a su vez, se inserta de manera enunciativa mas no limitativa las obligaciones y deberes de los mismos en relación a la filosofía moral que debe imperar en su actuar, y por otro lado, se instauran los impedimentos éticos que buscan erradicar todo tipo de prácticas viciosas que demeriten las funciones de la administración pública municipal. </w:t>
      </w:r>
    </w:p>
    <w:p w14:paraId="53E2B825" w14:textId="0E639118" w:rsidR="00B06676" w:rsidRDefault="008629BD" w:rsidP="00B06676">
      <w:pPr>
        <w:jc w:val="both"/>
        <w:rPr>
          <w:rFonts w:ascii="Arial" w:hAnsi="Arial" w:cs="Arial"/>
          <w:sz w:val="24"/>
          <w:szCs w:val="24"/>
        </w:rPr>
      </w:pPr>
      <w:r w:rsidRPr="00B06676">
        <w:rPr>
          <w:rFonts w:ascii="Arial" w:hAnsi="Arial" w:cs="Arial"/>
          <w:sz w:val="24"/>
          <w:szCs w:val="24"/>
        </w:rPr>
        <w:t>En armonía con lo anterior, se faculta de la Contraloría Interna Municipal para interpretar, coordinar y vigilar la observancia de las disposiciones contenidas en este Código de Ética,</w:t>
      </w:r>
      <w:r w:rsidR="00B06676" w:rsidRPr="00B06676">
        <w:rPr>
          <w:rFonts w:ascii="Arial" w:hAnsi="Arial" w:cs="Arial"/>
          <w:sz w:val="24"/>
          <w:szCs w:val="24"/>
        </w:rPr>
        <w:t xml:space="preserve"> </w:t>
      </w:r>
      <w:r w:rsidR="00B06676">
        <w:rPr>
          <w:rFonts w:ascii="Arial" w:hAnsi="Arial" w:cs="Arial"/>
          <w:sz w:val="24"/>
          <w:szCs w:val="24"/>
        </w:rPr>
        <w:t>Conducta</w:t>
      </w:r>
      <w:r w:rsidR="00B06676" w:rsidRPr="00B06676">
        <w:rPr>
          <w:rFonts w:ascii="Arial" w:hAnsi="Arial" w:cs="Arial"/>
          <w:sz w:val="24"/>
          <w:szCs w:val="24"/>
        </w:rPr>
        <w:t xml:space="preserve"> </w:t>
      </w:r>
      <w:r w:rsidR="00B06676">
        <w:rPr>
          <w:rFonts w:ascii="Arial" w:hAnsi="Arial" w:cs="Arial"/>
          <w:sz w:val="24"/>
          <w:szCs w:val="24"/>
        </w:rPr>
        <w:t>y reglas de integridad</w:t>
      </w:r>
      <w:r w:rsidRPr="00B06676">
        <w:rPr>
          <w:rFonts w:ascii="Arial" w:hAnsi="Arial" w:cs="Arial"/>
          <w:sz w:val="24"/>
          <w:szCs w:val="24"/>
        </w:rPr>
        <w:t xml:space="preserve"> procediendo conforme a lo dispuesto por la Ley de Responsabilidades de los Servidores Públicos del Estado de San Luis Potosí. De acuerdo con lo anterior, es que se instrumenta el presente Código de Ética</w:t>
      </w:r>
      <w:r w:rsidR="00602F33">
        <w:rPr>
          <w:rFonts w:ascii="Arial" w:hAnsi="Arial" w:cs="Arial"/>
          <w:sz w:val="24"/>
          <w:szCs w:val="24"/>
        </w:rPr>
        <w:t>,</w:t>
      </w:r>
      <w:r w:rsidR="00602F33" w:rsidRPr="00602F33">
        <w:rPr>
          <w:rFonts w:ascii="Arial" w:hAnsi="Arial" w:cs="Arial"/>
          <w:sz w:val="24"/>
          <w:szCs w:val="24"/>
        </w:rPr>
        <w:t xml:space="preserve"> </w:t>
      </w:r>
      <w:r w:rsidR="00602F33">
        <w:rPr>
          <w:rFonts w:ascii="Arial" w:hAnsi="Arial" w:cs="Arial"/>
          <w:sz w:val="24"/>
          <w:szCs w:val="24"/>
        </w:rPr>
        <w:t>Conducta</w:t>
      </w:r>
      <w:r w:rsidR="00602F33" w:rsidRPr="00B06676">
        <w:rPr>
          <w:rFonts w:ascii="Arial" w:hAnsi="Arial" w:cs="Arial"/>
          <w:sz w:val="24"/>
          <w:szCs w:val="24"/>
        </w:rPr>
        <w:t xml:space="preserve"> </w:t>
      </w:r>
      <w:r w:rsidR="00602F33">
        <w:rPr>
          <w:rFonts w:ascii="Arial" w:hAnsi="Arial" w:cs="Arial"/>
          <w:sz w:val="24"/>
          <w:szCs w:val="24"/>
        </w:rPr>
        <w:t>y reglas de integridad</w:t>
      </w:r>
      <w:r w:rsidRPr="00B06676">
        <w:rPr>
          <w:rFonts w:ascii="Arial" w:hAnsi="Arial" w:cs="Arial"/>
          <w:sz w:val="24"/>
          <w:szCs w:val="24"/>
        </w:rPr>
        <w:t xml:space="preserve">. </w:t>
      </w:r>
    </w:p>
    <w:p w14:paraId="13A45E88" w14:textId="77777777" w:rsidR="00107141" w:rsidRDefault="00107141" w:rsidP="00B06676">
      <w:pPr>
        <w:jc w:val="center"/>
        <w:rPr>
          <w:rFonts w:ascii="Arial" w:hAnsi="Arial" w:cs="Arial"/>
          <w:b/>
          <w:bCs/>
          <w:i/>
          <w:iCs/>
          <w:sz w:val="24"/>
          <w:szCs w:val="24"/>
        </w:rPr>
      </w:pPr>
    </w:p>
    <w:p w14:paraId="4961E1F6" w14:textId="77777777" w:rsidR="00107141" w:rsidRDefault="00107141" w:rsidP="00B06676">
      <w:pPr>
        <w:jc w:val="center"/>
        <w:rPr>
          <w:rFonts w:ascii="Arial" w:hAnsi="Arial" w:cs="Arial"/>
          <w:b/>
          <w:bCs/>
          <w:i/>
          <w:iCs/>
          <w:sz w:val="24"/>
          <w:szCs w:val="24"/>
        </w:rPr>
      </w:pPr>
    </w:p>
    <w:p w14:paraId="1AC103E6" w14:textId="77777777" w:rsidR="00107141" w:rsidRDefault="00107141" w:rsidP="00B06676">
      <w:pPr>
        <w:jc w:val="center"/>
        <w:rPr>
          <w:rFonts w:ascii="Arial" w:hAnsi="Arial" w:cs="Arial"/>
          <w:b/>
          <w:bCs/>
          <w:i/>
          <w:iCs/>
          <w:sz w:val="24"/>
          <w:szCs w:val="24"/>
        </w:rPr>
      </w:pPr>
    </w:p>
    <w:p w14:paraId="32A76471" w14:textId="4B26636C" w:rsidR="00B06676" w:rsidRPr="00B06676" w:rsidRDefault="008629BD" w:rsidP="00B06676">
      <w:pPr>
        <w:jc w:val="center"/>
        <w:rPr>
          <w:rFonts w:ascii="Arial" w:hAnsi="Arial" w:cs="Arial"/>
          <w:b/>
          <w:bCs/>
          <w:i/>
          <w:iCs/>
          <w:sz w:val="24"/>
          <w:szCs w:val="24"/>
        </w:rPr>
      </w:pPr>
      <w:r w:rsidRPr="00B06676">
        <w:rPr>
          <w:rFonts w:ascii="Arial" w:hAnsi="Arial" w:cs="Arial"/>
          <w:b/>
          <w:bCs/>
          <w:i/>
          <w:iCs/>
          <w:sz w:val="24"/>
          <w:szCs w:val="24"/>
        </w:rPr>
        <w:lastRenderedPageBreak/>
        <w:t>CÓDIGO DE ÉTICA</w:t>
      </w:r>
      <w:r w:rsidR="00602F33">
        <w:rPr>
          <w:rFonts w:ascii="Arial" w:hAnsi="Arial" w:cs="Arial"/>
          <w:b/>
          <w:bCs/>
          <w:i/>
          <w:iCs/>
          <w:sz w:val="24"/>
          <w:szCs w:val="24"/>
        </w:rPr>
        <w:t>,</w:t>
      </w:r>
      <w:r w:rsidR="00B06676" w:rsidRPr="00B06676">
        <w:rPr>
          <w:rFonts w:ascii="Arial" w:hAnsi="Arial" w:cs="Arial"/>
          <w:b/>
          <w:bCs/>
          <w:i/>
          <w:iCs/>
          <w:sz w:val="24"/>
          <w:szCs w:val="24"/>
        </w:rPr>
        <w:t xml:space="preserve"> CONDUCTA Y REGLAS DE INTEGRIDAD </w:t>
      </w:r>
      <w:r w:rsidRPr="00B06676">
        <w:rPr>
          <w:rFonts w:ascii="Arial" w:hAnsi="Arial" w:cs="Arial"/>
          <w:b/>
          <w:bCs/>
          <w:i/>
          <w:iCs/>
          <w:sz w:val="24"/>
          <w:szCs w:val="24"/>
        </w:rPr>
        <w:t>PARA LOS SERVIDORES PÚBLICOS DEL MUNICIPIO DE MATLAPA.</w:t>
      </w:r>
    </w:p>
    <w:p w14:paraId="79FFD495" w14:textId="3566B6A2" w:rsidR="00B06676" w:rsidRPr="00B06676" w:rsidRDefault="008629BD" w:rsidP="00B06676">
      <w:pPr>
        <w:pStyle w:val="Sinespaciado"/>
        <w:jc w:val="center"/>
        <w:rPr>
          <w:i/>
          <w:iCs/>
          <w:sz w:val="24"/>
          <w:szCs w:val="24"/>
        </w:rPr>
      </w:pPr>
      <w:r w:rsidRPr="00B06676">
        <w:rPr>
          <w:i/>
          <w:iCs/>
          <w:sz w:val="24"/>
          <w:szCs w:val="24"/>
        </w:rPr>
        <w:t>CAPÍTULO I</w:t>
      </w:r>
    </w:p>
    <w:p w14:paraId="0AF0C4D2" w14:textId="77777777" w:rsidR="00B06676" w:rsidRPr="00B06676" w:rsidRDefault="008629BD" w:rsidP="00B06676">
      <w:pPr>
        <w:pStyle w:val="Sinespaciado"/>
        <w:jc w:val="center"/>
        <w:rPr>
          <w:i/>
          <w:iCs/>
          <w:sz w:val="24"/>
          <w:szCs w:val="24"/>
        </w:rPr>
      </w:pPr>
      <w:r w:rsidRPr="00B06676">
        <w:rPr>
          <w:i/>
          <w:iCs/>
          <w:sz w:val="24"/>
          <w:szCs w:val="24"/>
        </w:rPr>
        <w:t>DISPOSICIONES GENERALES</w:t>
      </w:r>
    </w:p>
    <w:p w14:paraId="70A93BA3" w14:textId="77777777" w:rsidR="00B06676" w:rsidRDefault="008629BD" w:rsidP="00B06676">
      <w:pPr>
        <w:jc w:val="both"/>
        <w:rPr>
          <w:rFonts w:ascii="Arial" w:hAnsi="Arial" w:cs="Arial"/>
          <w:sz w:val="24"/>
          <w:szCs w:val="24"/>
        </w:rPr>
      </w:pPr>
      <w:r w:rsidRPr="00B06676">
        <w:rPr>
          <w:rFonts w:ascii="Arial" w:hAnsi="Arial" w:cs="Arial"/>
          <w:sz w:val="24"/>
          <w:szCs w:val="24"/>
        </w:rPr>
        <w:t>ARTÍCULO 1°. El presente Código de Ética,</w:t>
      </w:r>
      <w:r w:rsidR="00B06676" w:rsidRPr="00B06676">
        <w:rPr>
          <w:rFonts w:ascii="Arial" w:hAnsi="Arial" w:cs="Arial"/>
          <w:sz w:val="24"/>
          <w:szCs w:val="24"/>
        </w:rPr>
        <w:t xml:space="preserve"> </w:t>
      </w:r>
      <w:r w:rsidR="00B06676">
        <w:rPr>
          <w:rFonts w:ascii="Arial" w:hAnsi="Arial" w:cs="Arial"/>
          <w:sz w:val="24"/>
          <w:szCs w:val="24"/>
        </w:rPr>
        <w:t>Conducta</w:t>
      </w:r>
      <w:r w:rsidR="00B06676" w:rsidRPr="00B06676">
        <w:rPr>
          <w:rFonts w:ascii="Arial" w:hAnsi="Arial" w:cs="Arial"/>
          <w:sz w:val="24"/>
          <w:szCs w:val="24"/>
        </w:rPr>
        <w:t xml:space="preserve"> </w:t>
      </w:r>
      <w:r w:rsidR="00B06676">
        <w:rPr>
          <w:rFonts w:ascii="Arial" w:hAnsi="Arial" w:cs="Arial"/>
          <w:sz w:val="24"/>
          <w:szCs w:val="24"/>
        </w:rPr>
        <w:t>y reglas de integridad</w:t>
      </w:r>
      <w:r w:rsidRPr="00B06676">
        <w:rPr>
          <w:rFonts w:ascii="Arial" w:hAnsi="Arial" w:cs="Arial"/>
          <w:sz w:val="24"/>
          <w:szCs w:val="24"/>
        </w:rPr>
        <w:t xml:space="preserve"> tiene por objeto regular la conducta respecto de los valores éticos en el ejercicio de su empleo, cargo o comisión de aquel servidor público que preste servicios bajo cualquier modalidad en el Municipio de Matlapa S.L.P.</w:t>
      </w:r>
    </w:p>
    <w:p w14:paraId="4D3CD2F9" w14:textId="77777777" w:rsidR="00B06676" w:rsidRDefault="008629BD" w:rsidP="00B06676">
      <w:pPr>
        <w:jc w:val="both"/>
        <w:rPr>
          <w:rFonts w:ascii="Arial" w:hAnsi="Arial" w:cs="Arial"/>
          <w:sz w:val="24"/>
          <w:szCs w:val="24"/>
        </w:rPr>
      </w:pPr>
      <w:r w:rsidRPr="00B06676">
        <w:rPr>
          <w:rFonts w:ascii="Arial" w:hAnsi="Arial" w:cs="Arial"/>
          <w:sz w:val="24"/>
          <w:szCs w:val="24"/>
        </w:rPr>
        <w:t>ARTÍCULO 2°. El Código será de aplicación y observancia obligatoria para todos los servidores públicos que se desempeñen en el Municipio de Matlapa,</w:t>
      </w:r>
      <w:r w:rsidR="00B06676">
        <w:rPr>
          <w:rFonts w:ascii="Arial" w:hAnsi="Arial" w:cs="Arial"/>
          <w:sz w:val="24"/>
          <w:szCs w:val="24"/>
        </w:rPr>
        <w:t xml:space="preserve"> S.L.P.</w:t>
      </w:r>
      <w:r w:rsidRPr="00B06676">
        <w:rPr>
          <w:rFonts w:ascii="Arial" w:hAnsi="Arial" w:cs="Arial"/>
          <w:sz w:val="24"/>
          <w:szCs w:val="24"/>
        </w:rPr>
        <w:t xml:space="preserve"> en todos los niveles y jerarquías bajo cualquier vínculo contractual, quienes tendrán la obligación de cumplir los valores que dispone el presente instrumento, para no incurrir en infracciones a las leyes y ser sujetos a las sanciones en ellas previstas, de conformidad a los procedimientos que en cada caso se establecen en las normas vigentes. </w:t>
      </w:r>
    </w:p>
    <w:p w14:paraId="2A272476" w14:textId="77777777" w:rsidR="00B06676" w:rsidRDefault="008629BD" w:rsidP="00B06676">
      <w:pPr>
        <w:jc w:val="both"/>
        <w:rPr>
          <w:rFonts w:ascii="Arial" w:hAnsi="Arial" w:cs="Arial"/>
          <w:sz w:val="24"/>
          <w:szCs w:val="24"/>
        </w:rPr>
      </w:pPr>
      <w:r w:rsidRPr="00B06676">
        <w:rPr>
          <w:rFonts w:ascii="Arial" w:hAnsi="Arial" w:cs="Arial"/>
          <w:sz w:val="24"/>
          <w:szCs w:val="24"/>
        </w:rPr>
        <w:t xml:space="preserve">ARTÍCULO 3°. Para efectos del presente código se entenderá por: </w:t>
      </w:r>
    </w:p>
    <w:p w14:paraId="257B4728" w14:textId="2B84496C" w:rsidR="00B06676" w:rsidRDefault="008629BD" w:rsidP="00B06676">
      <w:pPr>
        <w:pStyle w:val="Prrafodelista"/>
        <w:numPr>
          <w:ilvl w:val="0"/>
          <w:numId w:val="1"/>
        </w:numPr>
        <w:jc w:val="both"/>
        <w:rPr>
          <w:rFonts w:ascii="Arial" w:hAnsi="Arial" w:cs="Arial"/>
          <w:sz w:val="24"/>
          <w:szCs w:val="24"/>
        </w:rPr>
      </w:pPr>
      <w:r w:rsidRPr="00B06676">
        <w:rPr>
          <w:rFonts w:ascii="Arial" w:hAnsi="Arial" w:cs="Arial"/>
          <w:b/>
          <w:bCs/>
          <w:i/>
          <w:iCs/>
          <w:sz w:val="24"/>
          <w:szCs w:val="24"/>
        </w:rPr>
        <w:t>Ayuntamiento</w:t>
      </w:r>
      <w:r w:rsidRPr="00B06676">
        <w:rPr>
          <w:rFonts w:ascii="Arial" w:hAnsi="Arial" w:cs="Arial"/>
          <w:sz w:val="24"/>
          <w:szCs w:val="24"/>
        </w:rPr>
        <w:t xml:space="preserve">: El órgano Supremo del Gobierno Municipal, de elección popular conformado por un </w:t>
      </w:r>
      <w:proofErr w:type="gramStart"/>
      <w:r w:rsidRPr="00B06676">
        <w:rPr>
          <w:rFonts w:ascii="Arial" w:hAnsi="Arial" w:cs="Arial"/>
          <w:sz w:val="24"/>
          <w:szCs w:val="24"/>
        </w:rPr>
        <w:t>Presidente</w:t>
      </w:r>
      <w:proofErr w:type="gramEnd"/>
      <w:r w:rsidRPr="00B06676">
        <w:rPr>
          <w:rFonts w:ascii="Arial" w:hAnsi="Arial" w:cs="Arial"/>
          <w:sz w:val="24"/>
          <w:szCs w:val="24"/>
        </w:rPr>
        <w:t>, un Regidor de mayoría relativa, y un Síndico y</w:t>
      </w:r>
      <w:r w:rsidR="00B06676" w:rsidRPr="00B06676">
        <w:rPr>
          <w:rFonts w:ascii="Arial" w:hAnsi="Arial" w:cs="Arial"/>
          <w:sz w:val="24"/>
          <w:szCs w:val="24"/>
        </w:rPr>
        <w:t xml:space="preserve"> </w:t>
      </w:r>
      <w:r w:rsidRPr="00B06676">
        <w:rPr>
          <w:rFonts w:ascii="Arial" w:hAnsi="Arial" w:cs="Arial"/>
          <w:sz w:val="24"/>
          <w:szCs w:val="24"/>
        </w:rPr>
        <w:t xml:space="preserve">cinco Regidores de representación proporcional, a través del cual sus ciudadanos realizan su voluntad política y la autogestión de los intereses de la comunidad; </w:t>
      </w:r>
    </w:p>
    <w:p w14:paraId="4062D140" w14:textId="54F0E473" w:rsidR="00392556" w:rsidRPr="00C4384E" w:rsidRDefault="00392556" w:rsidP="00392556">
      <w:pPr>
        <w:pStyle w:val="Sinespaciado"/>
        <w:numPr>
          <w:ilvl w:val="0"/>
          <w:numId w:val="1"/>
        </w:numPr>
        <w:jc w:val="both"/>
        <w:rPr>
          <w:rFonts w:ascii="Arial" w:hAnsi="Arial" w:cs="Arial"/>
          <w:sz w:val="24"/>
          <w:szCs w:val="24"/>
        </w:rPr>
      </w:pPr>
      <w:r>
        <w:rPr>
          <w:rFonts w:ascii="Arial" w:hAnsi="Arial" w:cs="Arial"/>
          <w:b/>
          <w:bCs/>
          <w:i/>
          <w:iCs/>
          <w:sz w:val="24"/>
          <w:szCs w:val="24"/>
        </w:rPr>
        <w:t>C</w:t>
      </w:r>
      <w:r w:rsidRPr="00392556">
        <w:rPr>
          <w:rFonts w:ascii="Arial" w:hAnsi="Arial" w:cs="Arial"/>
          <w:b/>
          <w:bCs/>
          <w:i/>
          <w:iCs/>
          <w:sz w:val="24"/>
          <w:szCs w:val="24"/>
        </w:rPr>
        <w:t xml:space="preserve">ódigo de </w:t>
      </w:r>
      <w:r>
        <w:rPr>
          <w:rFonts w:ascii="Arial" w:hAnsi="Arial" w:cs="Arial"/>
          <w:b/>
          <w:bCs/>
          <w:i/>
          <w:iCs/>
          <w:sz w:val="24"/>
          <w:szCs w:val="24"/>
        </w:rPr>
        <w:t>É</w:t>
      </w:r>
      <w:r w:rsidRPr="00392556">
        <w:rPr>
          <w:rFonts w:ascii="Arial" w:hAnsi="Arial" w:cs="Arial"/>
          <w:b/>
          <w:bCs/>
          <w:i/>
          <w:iCs/>
          <w:sz w:val="24"/>
          <w:szCs w:val="24"/>
        </w:rPr>
        <w:t>tica</w:t>
      </w:r>
      <w:r w:rsidRPr="00C4384E">
        <w:rPr>
          <w:rFonts w:ascii="Arial" w:hAnsi="Arial" w:cs="Arial"/>
          <w:sz w:val="24"/>
          <w:szCs w:val="24"/>
        </w:rPr>
        <w:t xml:space="preserve">: instrumento deontológico, al que refiere el artículo 16 de la ley general de responsabilidades administrativas y 16 de la ley de responsabilidades administrativas para el estado y municipios de </w:t>
      </w:r>
      <w:r>
        <w:rPr>
          <w:rFonts w:ascii="Arial" w:hAnsi="Arial" w:cs="Arial"/>
          <w:sz w:val="24"/>
          <w:szCs w:val="24"/>
        </w:rPr>
        <w:t>S</w:t>
      </w:r>
      <w:r w:rsidRPr="00C4384E">
        <w:rPr>
          <w:rFonts w:ascii="Arial" w:hAnsi="Arial" w:cs="Arial"/>
          <w:sz w:val="24"/>
          <w:szCs w:val="24"/>
        </w:rPr>
        <w:t xml:space="preserve">an </w:t>
      </w:r>
      <w:r>
        <w:rPr>
          <w:rFonts w:ascii="Arial" w:hAnsi="Arial" w:cs="Arial"/>
          <w:sz w:val="24"/>
          <w:szCs w:val="24"/>
        </w:rPr>
        <w:t>L</w:t>
      </w:r>
      <w:r w:rsidRPr="00C4384E">
        <w:rPr>
          <w:rFonts w:ascii="Arial" w:hAnsi="Arial" w:cs="Arial"/>
          <w:sz w:val="24"/>
          <w:szCs w:val="24"/>
        </w:rPr>
        <w:t xml:space="preserve">uis </w:t>
      </w:r>
      <w:r>
        <w:rPr>
          <w:rFonts w:ascii="Arial" w:hAnsi="Arial" w:cs="Arial"/>
          <w:sz w:val="24"/>
          <w:szCs w:val="24"/>
        </w:rPr>
        <w:t>P</w:t>
      </w:r>
      <w:r w:rsidRPr="00C4384E">
        <w:rPr>
          <w:rFonts w:ascii="Arial" w:hAnsi="Arial" w:cs="Arial"/>
          <w:sz w:val="24"/>
          <w:szCs w:val="24"/>
        </w:rPr>
        <w:t>otosí, que establece los parámetros generales de valoración y actuación respecto al comportamiento al que aspira una persona servidora pública, en el ejercicio de su empleo, cargo o comisión, a fin de promover un gobierno transparente, íntegro y cercano a la ciudadanía.</w:t>
      </w:r>
    </w:p>
    <w:p w14:paraId="57EE9BBC" w14:textId="4CDE653C" w:rsidR="00392556" w:rsidRDefault="00392556" w:rsidP="00392556">
      <w:pPr>
        <w:pStyle w:val="Sinespaciado"/>
        <w:numPr>
          <w:ilvl w:val="0"/>
          <w:numId w:val="1"/>
        </w:numPr>
        <w:jc w:val="both"/>
        <w:rPr>
          <w:rFonts w:ascii="Arial" w:hAnsi="Arial" w:cs="Arial"/>
          <w:sz w:val="24"/>
          <w:szCs w:val="24"/>
        </w:rPr>
      </w:pPr>
      <w:r>
        <w:rPr>
          <w:rFonts w:ascii="Arial" w:hAnsi="Arial" w:cs="Arial"/>
          <w:b/>
          <w:bCs/>
          <w:i/>
          <w:iCs/>
          <w:sz w:val="24"/>
          <w:szCs w:val="24"/>
        </w:rPr>
        <w:t>C</w:t>
      </w:r>
      <w:r w:rsidRPr="00392556">
        <w:rPr>
          <w:rFonts w:ascii="Arial" w:hAnsi="Arial" w:cs="Arial"/>
          <w:b/>
          <w:bCs/>
          <w:i/>
          <w:iCs/>
          <w:sz w:val="24"/>
          <w:szCs w:val="24"/>
        </w:rPr>
        <w:t xml:space="preserve">ódigo de </w:t>
      </w:r>
      <w:r>
        <w:rPr>
          <w:rFonts w:ascii="Arial" w:hAnsi="Arial" w:cs="Arial"/>
          <w:b/>
          <w:bCs/>
          <w:i/>
          <w:iCs/>
          <w:sz w:val="24"/>
          <w:szCs w:val="24"/>
        </w:rPr>
        <w:t>C</w:t>
      </w:r>
      <w:r w:rsidRPr="00392556">
        <w:rPr>
          <w:rFonts w:ascii="Arial" w:hAnsi="Arial" w:cs="Arial"/>
          <w:b/>
          <w:bCs/>
          <w:i/>
          <w:iCs/>
          <w:sz w:val="24"/>
          <w:szCs w:val="24"/>
        </w:rPr>
        <w:t>onducta:</w:t>
      </w:r>
      <w:r w:rsidRPr="00C4384E">
        <w:rPr>
          <w:rFonts w:ascii="Arial" w:hAnsi="Arial" w:cs="Arial"/>
          <w:sz w:val="24"/>
          <w:szCs w:val="24"/>
        </w:rPr>
        <w:t xml:space="preserve"> </w:t>
      </w:r>
      <w:r>
        <w:rPr>
          <w:rFonts w:ascii="Arial" w:hAnsi="Arial" w:cs="Arial"/>
          <w:sz w:val="24"/>
          <w:szCs w:val="24"/>
        </w:rPr>
        <w:t>E</w:t>
      </w:r>
      <w:r w:rsidRPr="00C4384E">
        <w:rPr>
          <w:rFonts w:ascii="Arial" w:hAnsi="Arial" w:cs="Arial"/>
          <w:sz w:val="24"/>
          <w:szCs w:val="24"/>
        </w:rPr>
        <w:t>l instrumento deontológico emitido por la persona que ocupe la titularidad del órgano interno de control, en el que se especifique de manera puntual y concreta la forma en que las personas servidoras públicas aplicarán los principios, valores y reglas de integridad contenidas en el código de ética;</w:t>
      </w:r>
    </w:p>
    <w:p w14:paraId="47E60D94" w14:textId="0CBE641B" w:rsidR="00392556" w:rsidRPr="00392556" w:rsidRDefault="00392556" w:rsidP="00392556">
      <w:pPr>
        <w:pStyle w:val="Sinespaciado"/>
        <w:numPr>
          <w:ilvl w:val="0"/>
          <w:numId w:val="1"/>
        </w:numPr>
        <w:jc w:val="both"/>
        <w:rPr>
          <w:rFonts w:ascii="Arial" w:hAnsi="Arial" w:cs="Arial"/>
          <w:sz w:val="24"/>
          <w:szCs w:val="24"/>
        </w:rPr>
      </w:pPr>
      <w:r w:rsidRPr="00392556">
        <w:rPr>
          <w:rFonts w:ascii="Arial" w:hAnsi="Arial" w:cs="Arial"/>
          <w:b/>
          <w:bCs/>
          <w:i/>
          <w:iCs/>
          <w:sz w:val="24"/>
          <w:szCs w:val="24"/>
        </w:rPr>
        <w:t>Comité:</w:t>
      </w:r>
      <w:r w:rsidRPr="008F48F1">
        <w:rPr>
          <w:rFonts w:ascii="Arial" w:hAnsi="Arial" w:cs="Arial"/>
          <w:sz w:val="24"/>
          <w:szCs w:val="24"/>
        </w:rPr>
        <w:t xml:space="preserve"> </w:t>
      </w:r>
      <w:r>
        <w:rPr>
          <w:rFonts w:ascii="Arial" w:hAnsi="Arial" w:cs="Arial"/>
          <w:sz w:val="24"/>
          <w:szCs w:val="24"/>
        </w:rPr>
        <w:t>L</w:t>
      </w:r>
      <w:r w:rsidRPr="008F48F1">
        <w:rPr>
          <w:rFonts w:ascii="Arial" w:hAnsi="Arial" w:cs="Arial"/>
          <w:sz w:val="24"/>
          <w:szCs w:val="24"/>
        </w:rPr>
        <w:t>os comités de ética</w:t>
      </w:r>
      <w:r>
        <w:rPr>
          <w:rFonts w:ascii="Arial" w:hAnsi="Arial" w:cs="Arial"/>
          <w:sz w:val="24"/>
          <w:szCs w:val="24"/>
        </w:rPr>
        <w:t>, conducta</w:t>
      </w:r>
      <w:r w:rsidRPr="008F48F1">
        <w:rPr>
          <w:rFonts w:ascii="Arial" w:hAnsi="Arial" w:cs="Arial"/>
          <w:sz w:val="24"/>
          <w:szCs w:val="24"/>
        </w:rPr>
        <w:t xml:space="preserve"> y de prevención de conflictos de interés, como órganos democráticamente integrados, que tienen a su cargo el fomento de la ética e integridad en el servicio público.</w:t>
      </w:r>
    </w:p>
    <w:p w14:paraId="5FA3B1D8" w14:textId="1D54A6B8" w:rsidR="00392556" w:rsidRDefault="00392556" w:rsidP="00392556">
      <w:pPr>
        <w:pStyle w:val="Sinespaciado"/>
        <w:numPr>
          <w:ilvl w:val="0"/>
          <w:numId w:val="1"/>
        </w:numPr>
        <w:jc w:val="both"/>
        <w:rPr>
          <w:rFonts w:ascii="Arial" w:hAnsi="Arial" w:cs="Arial"/>
          <w:sz w:val="24"/>
          <w:szCs w:val="24"/>
        </w:rPr>
      </w:pPr>
      <w:r w:rsidRPr="00392556">
        <w:rPr>
          <w:rFonts w:ascii="Arial" w:hAnsi="Arial" w:cs="Arial"/>
          <w:b/>
          <w:bCs/>
          <w:i/>
          <w:iCs/>
          <w:sz w:val="24"/>
          <w:szCs w:val="24"/>
        </w:rPr>
        <w:t>Órgano interno de control:</w:t>
      </w:r>
      <w:r w:rsidRPr="008F48F1">
        <w:rPr>
          <w:rFonts w:ascii="Arial" w:hAnsi="Arial" w:cs="Arial"/>
          <w:sz w:val="24"/>
          <w:szCs w:val="24"/>
        </w:rPr>
        <w:t xml:space="preserve"> </w:t>
      </w:r>
      <w:r>
        <w:rPr>
          <w:rFonts w:ascii="Arial" w:hAnsi="Arial" w:cs="Arial"/>
          <w:sz w:val="24"/>
          <w:szCs w:val="24"/>
        </w:rPr>
        <w:t>L</w:t>
      </w:r>
      <w:r w:rsidRPr="008F48F1">
        <w:rPr>
          <w:rFonts w:ascii="Arial" w:hAnsi="Arial" w:cs="Arial"/>
          <w:sz w:val="24"/>
          <w:szCs w:val="24"/>
        </w:rPr>
        <w:t>as unidades administrativas a cargo de promover, evaluar y fortalecer el buen funcionamiento del control interno en los entes públicos, así como de la investigación, sustanciación y, en su caso</w:t>
      </w:r>
      <w:r>
        <w:rPr>
          <w:rFonts w:ascii="Arial" w:hAnsi="Arial" w:cs="Arial"/>
          <w:sz w:val="24"/>
          <w:szCs w:val="24"/>
        </w:rPr>
        <w:t xml:space="preserve"> </w:t>
      </w:r>
      <w:r w:rsidRPr="008F48F1">
        <w:rPr>
          <w:rFonts w:ascii="Arial" w:hAnsi="Arial" w:cs="Arial"/>
          <w:sz w:val="24"/>
          <w:szCs w:val="24"/>
        </w:rPr>
        <w:t>de sancionar las faltas administrativas que le competan en los términos previstos en la ley de responsabilidades.</w:t>
      </w:r>
    </w:p>
    <w:p w14:paraId="17BB4182" w14:textId="77777777" w:rsidR="00392556" w:rsidRPr="008F48F1" w:rsidRDefault="00392556" w:rsidP="00392556">
      <w:pPr>
        <w:pStyle w:val="Sinespaciado"/>
        <w:numPr>
          <w:ilvl w:val="0"/>
          <w:numId w:val="1"/>
        </w:numPr>
        <w:jc w:val="both"/>
        <w:rPr>
          <w:rFonts w:ascii="Arial" w:hAnsi="Arial" w:cs="Arial"/>
          <w:sz w:val="24"/>
          <w:szCs w:val="24"/>
        </w:rPr>
      </w:pPr>
      <w:r w:rsidRPr="00392556">
        <w:rPr>
          <w:rFonts w:ascii="Arial" w:hAnsi="Arial" w:cs="Arial"/>
          <w:b/>
          <w:bCs/>
          <w:i/>
          <w:iCs/>
          <w:sz w:val="24"/>
          <w:szCs w:val="24"/>
        </w:rPr>
        <w:lastRenderedPageBreak/>
        <w:t>Reglas de Integridad</w:t>
      </w:r>
      <w:r w:rsidRPr="008F48F1">
        <w:rPr>
          <w:rFonts w:ascii="Arial" w:hAnsi="Arial" w:cs="Arial"/>
          <w:sz w:val="24"/>
          <w:szCs w:val="24"/>
        </w:rPr>
        <w:t>: Las reglas de integridad para el ejercicio de la función pública, señaladas en el acuerdo administrativo por el que se expiden las reglas de integridad, los lineamientos generales para propiciar la integridad de los servidores públicos y para la creación de los comités de ética y prevención de conflictos de interés.</w:t>
      </w:r>
    </w:p>
    <w:p w14:paraId="0D017161" w14:textId="215A0CB9" w:rsidR="00392556" w:rsidRPr="00A31731" w:rsidRDefault="00392556" w:rsidP="00A31731">
      <w:pPr>
        <w:pStyle w:val="Sinespaciado"/>
        <w:numPr>
          <w:ilvl w:val="0"/>
          <w:numId w:val="1"/>
        </w:numPr>
        <w:jc w:val="both"/>
        <w:rPr>
          <w:rFonts w:ascii="Arial" w:hAnsi="Arial" w:cs="Arial"/>
          <w:sz w:val="24"/>
          <w:szCs w:val="24"/>
        </w:rPr>
      </w:pPr>
      <w:r w:rsidRPr="00A31731">
        <w:rPr>
          <w:rFonts w:ascii="Arial" w:hAnsi="Arial" w:cs="Arial"/>
          <w:b/>
          <w:bCs/>
          <w:i/>
          <w:iCs/>
          <w:sz w:val="24"/>
          <w:szCs w:val="24"/>
        </w:rPr>
        <w:t>Reglas de Integridad</w:t>
      </w:r>
      <w:r w:rsidRPr="00A31731">
        <w:rPr>
          <w:rFonts w:ascii="Arial" w:hAnsi="Arial" w:cs="Arial"/>
          <w:sz w:val="24"/>
          <w:szCs w:val="24"/>
        </w:rPr>
        <w:t xml:space="preserve">: </w:t>
      </w:r>
      <w:r w:rsidR="00A31731">
        <w:rPr>
          <w:rFonts w:ascii="Arial" w:hAnsi="Arial" w:cs="Arial"/>
          <w:sz w:val="24"/>
          <w:szCs w:val="24"/>
        </w:rPr>
        <w:t>L</w:t>
      </w:r>
      <w:r w:rsidRPr="00A31731">
        <w:rPr>
          <w:rFonts w:ascii="Arial" w:hAnsi="Arial" w:cs="Arial"/>
          <w:sz w:val="24"/>
          <w:szCs w:val="24"/>
        </w:rPr>
        <w:t>os Lineamientos Generales para propiciar la Integridad de los Servidores Públicos y para la Creación de los Comités de Ética y Prevención de Conflictos de Interés</w:t>
      </w:r>
      <w:r w:rsidR="00A31731">
        <w:rPr>
          <w:rFonts w:ascii="Arial" w:hAnsi="Arial" w:cs="Arial"/>
          <w:sz w:val="24"/>
          <w:szCs w:val="24"/>
        </w:rPr>
        <w:t>.</w:t>
      </w:r>
    </w:p>
    <w:p w14:paraId="1B128388" w14:textId="7D75BE96" w:rsidR="00B06676" w:rsidRDefault="008629BD" w:rsidP="00B06676">
      <w:pPr>
        <w:pStyle w:val="Prrafodelista"/>
        <w:numPr>
          <w:ilvl w:val="0"/>
          <w:numId w:val="1"/>
        </w:numPr>
        <w:jc w:val="both"/>
        <w:rPr>
          <w:rFonts w:ascii="Arial" w:hAnsi="Arial" w:cs="Arial"/>
          <w:sz w:val="24"/>
          <w:szCs w:val="24"/>
        </w:rPr>
      </w:pPr>
      <w:r w:rsidRPr="00B06676">
        <w:rPr>
          <w:rFonts w:ascii="Arial" w:hAnsi="Arial" w:cs="Arial"/>
          <w:b/>
          <w:bCs/>
          <w:i/>
          <w:iCs/>
          <w:sz w:val="24"/>
          <w:szCs w:val="24"/>
        </w:rPr>
        <w:t>Municipio:</w:t>
      </w:r>
      <w:r w:rsidRPr="00B06676">
        <w:rPr>
          <w:rFonts w:ascii="Arial" w:hAnsi="Arial" w:cs="Arial"/>
          <w:sz w:val="24"/>
          <w:szCs w:val="24"/>
        </w:rPr>
        <w:t xml:space="preserve"> El Municipio Libre de Matlapa, S.L.P., como entidad de carácter público, dotada de nombre, población, territorio y patrimonio propios, con los límites y escudo que tiene establecidos a la fecha, autónoma en su régimen interior y respecto de su Ámbito de Competencia Exclusiva y con libertad para administrar su Hacienda conforme a las leyes vigentes, y </w:t>
      </w:r>
    </w:p>
    <w:p w14:paraId="6D2F4F34" w14:textId="367439A1" w:rsidR="00B06676" w:rsidRDefault="008629BD" w:rsidP="00B06676">
      <w:pPr>
        <w:pStyle w:val="Prrafodelista"/>
        <w:numPr>
          <w:ilvl w:val="0"/>
          <w:numId w:val="1"/>
        </w:numPr>
        <w:jc w:val="both"/>
        <w:rPr>
          <w:rFonts w:ascii="Arial" w:hAnsi="Arial" w:cs="Arial"/>
          <w:sz w:val="24"/>
          <w:szCs w:val="24"/>
        </w:rPr>
      </w:pPr>
      <w:r w:rsidRPr="00B06676">
        <w:rPr>
          <w:rFonts w:ascii="Arial" w:hAnsi="Arial" w:cs="Arial"/>
          <w:b/>
          <w:bCs/>
          <w:i/>
          <w:iCs/>
          <w:sz w:val="24"/>
          <w:szCs w:val="24"/>
        </w:rPr>
        <w:t>Servidor Público:</w:t>
      </w:r>
      <w:r w:rsidRPr="00B06676">
        <w:rPr>
          <w:rFonts w:ascii="Arial" w:hAnsi="Arial" w:cs="Arial"/>
          <w:sz w:val="24"/>
          <w:szCs w:val="24"/>
        </w:rPr>
        <w:t xml:space="preserve"> Es toda persona que desempeñe un empleo, cargo o comisión, de cualquier naturaleza en la Administración Pública Municipal, incluidos los </w:t>
      </w:r>
      <w:proofErr w:type="gramStart"/>
      <w:r w:rsidRPr="00B06676">
        <w:rPr>
          <w:rFonts w:ascii="Arial" w:hAnsi="Arial" w:cs="Arial"/>
          <w:sz w:val="24"/>
          <w:szCs w:val="24"/>
        </w:rPr>
        <w:t>Ediles</w:t>
      </w:r>
      <w:proofErr w:type="gramEnd"/>
      <w:r w:rsidRPr="00B06676">
        <w:rPr>
          <w:rFonts w:ascii="Arial" w:hAnsi="Arial" w:cs="Arial"/>
          <w:sz w:val="24"/>
          <w:szCs w:val="24"/>
        </w:rPr>
        <w:t>, ya sea que su cargo provenga de un proceso de elección o derive de una designación, sea permanente o temporal, incluidas además aquéllas personas que presten algún servicio para un organismo público descentralizado Municipal actual o futuro.</w:t>
      </w:r>
    </w:p>
    <w:p w14:paraId="5301B8CB" w14:textId="436F30DE" w:rsidR="00B06676" w:rsidRDefault="008629BD" w:rsidP="00B06676">
      <w:pPr>
        <w:pStyle w:val="Prrafodelista"/>
        <w:numPr>
          <w:ilvl w:val="0"/>
          <w:numId w:val="1"/>
        </w:numPr>
        <w:jc w:val="both"/>
        <w:rPr>
          <w:rFonts w:ascii="Arial" w:hAnsi="Arial" w:cs="Arial"/>
          <w:sz w:val="24"/>
          <w:szCs w:val="24"/>
        </w:rPr>
      </w:pPr>
      <w:r w:rsidRPr="00B06676">
        <w:rPr>
          <w:rFonts w:ascii="Arial" w:hAnsi="Arial" w:cs="Arial"/>
          <w:b/>
          <w:bCs/>
          <w:i/>
          <w:iCs/>
          <w:sz w:val="24"/>
          <w:szCs w:val="24"/>
        </w:rPr>
        <w:t>Contraloría interna;</w:t>
      </w:r>
      <w:r w:rsidRPr="00B06676">
        <w:rPr>
          <w:rFonts w:ascii="Arial" w:hAnsi="Arial" w:cs="Arial"/>
          <w:sz w:val="24"/>
          <w:szCs w:val="24"/>
        </w:rPr>
        <w:t xml:space="preserve"> Órgano de control interno facultado para aplicar el presente código de ética y sancionar a quienes cometan un acto administrativo que vulnere un derecho del ciudadano o viole el presente código. </w:t>
      </w:r>
    </w:p>
    <w:p w14:paraId="1BB28AD2" w14:textId="77777777" w:rsidR="00392556" w:rsidRDefault="00392556" w:rsidP="00A31731">
      <w:pPr>
        <w:pStyle w:val="Prrafodelista"/>
        <w:ind w:left="1080"/>
        <w:jc w:val="both"/>
        <w:rPr>
          <w:rFonts w:ascii="Arial" w:hAnsi="Arial" w:cs="Arial"/>
          <w:sz w:val="24"/>
          <w:szCs w:val="24"/>
        </w:rPr>
      </w:pPr>
    </w:p>
    <w:p w14:paraId="2DED1289" w14:textId="77777777" w:rsidR="00B06676" w:rsidRDefault="008629BD" w:rsidP="00B06676">
      <w:pPr>
        <w:jc w:val="both"/>
        <w:rPr>
          <w:rFonts w:ascii="Arial" w:hAnsi="Arial" w:cs="Arial"/>
          <w:sz w:val="24"/>
          <w:szCs w:val="24"/>
        </w:rPr>
      </w:pPr>
      <w:r w:rsidRPr="00B06676">
        <w:rPr>
          <w:rFonts w:ascii="Arial" w:hAnsi="Arial" w:cs="Arial"/>
          <w:sz w:val="24"/>
          <w:szCs w:val="24"/>
        </w:rPr>
        <w:t xml:space="preserve">ARTÍCULO 4°. Los fines del presente Código son los siguientes: </w:t>
      </w:r>
    </w:p>
    <w:p w14:paraId="500B38CF" w14:textId="2ACA2F83" w:rsidR="00F9020B" w:rsidRPr="00B06676" w:rsidRDefault="008629BD" w:rsidP="00B06676">
      <w:pPr>
        <w:pStyle w:val="Prrafodelista"/>
        <w:numPr>
          <w:ilvl w:val="0"/>
          <w:numId w:val="2"/>
        </w:numPr>
        <w:jc w:val="both"/>
        <w:rPr>
          <w:rFonts w:ascii="Arial" w:hAnsi="Arial" w:cs="Arial"/>
          <w:sz w:val="24"/>
          <w:szCs w:val="24"/>
        </w:rPr>
      </w:pPr>
      <w:r w:rsidRPr="00B06676">
        <w:rPr>
          <w:rFonts w:ascii="Arial" w:hAnsi="Arial" w:cs="Arial"/>
          <w:sz w:val="24"/>
          <w:szCs w:val="24"/>
        </w:rPr>
        <w:t>Robustecer los valores de todos los Servidores Públicos en el desempeño de su empleo, cargo o comisión, mediante el fomento, promoción y difusión de los principios y virtudes;</w:t>
      </w:r>
    </w:p>
    <w:p w14:paraId="3AD3DAEC" w14:textId="77777777" w:rsidR="00B06676" w:rsidRDefault="008629BD" w:rsidP="00B06676">
      <w:pPr>
        <w:pStyle w:val="Prrafodelista"/>
        <w:numPr>
          <w:ilvl w:val="0"/>
          <w:numId w:val="2"/>
        </w:numPr>
        <w:jc w:val="both"/>
        <w:rPr>
          <w:rFonts w:ascii="Arial" w:hAnsi="Arial" w:cs="Arial"/>
          <w:sz w:val="24"/>
          <w:szCs w:val="24"/>
        </w:rPr>
      </w:pPr>
      <w:r w:rsidRPr="00B06676">
        <w:rPr>
          <w:rFonts w:ascii="Arial" w:hAnsi="Arial" w:cs="Arial"/>
          <w:sz w:val="24"/>
          <w:szCs w:val="24"/>
        </w:rPr>
        <w:t xml:space="preserve">Establecer los criterios y valores que deben inspirar la conducta ética de los Servidores Públicos del Municipio, con el propósito de que éstos asuman el compromiso de prestar el servicio con eficacia y eficiencia; </w:t>
      </w:r>
    </w:p>
    <w:p w14:paraId="56D35A2E" w14:textId="77777777" w:rsidR="00B06676" w:rsidRDefault="008629BD" w:rsidP="00B06676">
      <w:pPr>
        <w:pStyle w:val="Prrafodelista"/>
        <w:numPr>
          <w:ilvl w:val="0"/>
          <w:numId w:val="2"/>
        </w:numPr>
        <w:jc w:val="both"/>
        <w:rPr>
          <w:rFonts w:ascii="Arial" w:hAnsi="Arial" w:cs="Arial"/>
          <w:sz w:val="24"/>
          <w:szCs w:val="24"/>
        </w:rPr>
      </w:pPr>
      <w:r w:rsidRPr="00B06676">
        <w:rPr>
          <w:rFonts w:ascii="Arial" w:hAnsi="Arial" w:cs="Arial"/>
          <w:sz w:val="24"/>
          <w:szCs w:val="24"/>
        </w:rPr>
        <w:t xml:space="preserve">Eliminar todo tipo de prácticas que demeriten las funciones de la administración pública municipal, y </w:t>
      </w:r>
    </w:p>
    <w:p w14:paraId="7353F28C" w14:textId="77777777" w:rsidR="00B06676" w:rsidRDefault="008629BD" w:rsidP="00B06676">
      <w:pPr>
        <w:pStyle w:val="Prrafodelista"/>
        <w:numPr>
          <w:ilvl w:val="0"/>
          <w:numId w:val="2"/>
        </w:numPr>
        <w:jc w:val="both"/>
        <w:rPr>
          <w:rFonts w:ascii="Arial" w:hAnsi="Arial" w:cs="Arial"/>
          <w:sz w:val="24"/>
          <w:szCs w:val="24"/>
        </w:rPr>
      </w:pPr>
      <w:r w:rsidRPr="00B06676">
        <w:rPr>
          <w:rFonts w:ascii="Arial" w:hAnsi="Arial" w:cs="Arial"/>
          <w:sz w:val="24"/>
          <w:szCs w:val="24"/>
        </w:rPr>
        <w:t>Estimular la consolidación del principio de la dignidad de la persona humana, como asiento ético de los derechos humanos.</w:t>
      </w:r>
    </w:p>
    <w:p w14:paraId="22C7CCE8" w14:textId="77777777" w:rsidR="00B06676" w:rsidRDefault="008629BD" w:rsidP="00B06676">
      <w:pPr>
        <w:jc w:val="both"/>
        <w:rPr>
          <w:rFonts w:ascii="Arial" w:hAnsi="Arial" w:cs="Arial"/>
          <w:sz w:val="24"/>
          <w:szCs w:val="24"/>
        </w:rPr>
      </w:pPr>
      <w:r w:rsidRPr="00B06676">
        <w:rPr>
          <w:rFonts w:ascii="Arial" w:hAnsi="Arial" w:cs="Arial"/>
          <w:sz w:val="24"/>
          <w:szCs w:val="24"/>
        </w:rPr>
        <w:t xml:space="preserve"> ARTÍCULO 5°. Las disposiciones contenidas en el presente Código no son sustitutas de la Ley de Responsabilidades de los Servidores Públicos del Estado y Municipios de San Luis Potosí, dado que son un conjunto de lineamientos, principios y valores a seguir en el ejercicio y desempeño de todos los servidores públicos de la administración pública municipal. </w:t>
      </w:r>
    </w:p>
    <w:p w14:paraId="0FCEBA23" w14:textId="77777777" w:rsidR="00B06676" w:rsidRDefault="008629BD" w:rsidP="00B06676">
      <w:pPr>
        <w:jc w:val="both"/>
        <w:rPr>
          <w:rFonts w:ascii="Arial" w:hAnsi="Arial" w:cs="Arial"/>
          <w:sz w:val="24"/>
          <w:szCs w:val="24"/>
        </w:rPr>
      </w:pPr>
      <w:r w:rsidRPr="00B06676">
        <w:rPr>
          <w:rFonts w:ascii="Arial" w:hAnsi="Arial" w:cs="Arial"/>
          <w:sz w:val="24"/>
          <w:szCs w:val="24"/>
        </w:rPr>
        <w:lastRenderedPageBreak/>
        <w:t xml:space="preserve">ARTÍCULO 6°. Los Servidores Públicos, al inicio de su encargo, deberán suscribir una carta compromiso donde se comprometerán a desempeñar su empleo, cargo o comisión, conforme a los valores establecidos en el presente Código y que en caso de violarlo deberán asumir las consecuencias de sus actos mediante las sanciones correspondientes. </w:t>
      </w:r>
    </w:p>
    <w:p w14:paraId="6ABC6B3C" w14:textId="6E9D90BA" w:rsidR="00B06676" w:rsidRDefault="008629BD" w:rsidP="00886D3D">
      <w:pPr>
        <w:pStyle w:val="Sinespaciado"/>
        <w:jc w:val="center"/>
      </w:pPr>
      <w:r w:rsidRPr="00B06676">
        <w:t>CAPÍTULO II</w:t>
      </w:r>
    </w:p>
    <w:p w14:paraId="72C44525" w14:textId="2DC62C2D" w:rsidR="00B06676" w:rsidRDefault="008629BD" w:rsidP="00886D3D">
      <w:pPr>
        <w:pStyle w:val="Sinespaciado"/>
        <w:jc w:val="center"/>
      </w:pPr>
      <w:r w:rsidRPr="00B06676">
        <w:t>DE LOS PRINCIPIOS DE LA FUNCION PÚBLICA</w:t>
      </w:r>
    </w:p>
    <w:p w14:paraId="67A537F6"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7°. Los principios fundamentales que sirven de orientación y guía de la manera de ser y actuar de los servidores públicos del Municipio. </w:t>
      </w:r>
    </w:p>
    <w:p w14:paraId="72720195" w14:textId="77777777" w:rsidR="00886D3D" w:rsidRDefault="008629BD" w:rsidP="00B06676">
      <w:pPr>
        <w:jc w:val="both"/>
        <w:rPr>
          <w:rFonts w:ascii="Arial" w:hAnsi="Arial" w:cs="Arial"/>
          <w:sz w:val="24"/>
          <w:szCs w:val="24"/>
        </w:rPr>
      </w:pPr>
      <w:r w:rsidRPr="00B06676">
        <w:rPr>
          <w:rFonts w:ascii="Arial" w:hAnsi="Arial" w:cs="Arial"/>
          <w:sz w:val="24"/>
          <w:szCs w:val="24"/>
        </w:rPr>
        <w:t>ARTÍCULO 8°. TRANSPARENCIA. El servidor público se responsabilizará de que la información pública que se transmita a la sociedad, sea veraz, oportuna, transparente y suficiente para cumplir con el derecho de acceso a la información de los gobernados, sin más limitaciones que las que imponga el interés público, cumpliendo y respetando</w:t>
      </w:r>
      <w:r w:rsidR="00886D3D">
        <w:rPr>
          <w:rFonts w:ascii="Arial" w:hAnsi="Arial" w:cs="Arial"/>
          <w:sz w:val="24"/>
          <w:szCs w:val="24"/>
        </w:rPr>
        <w:t xml:space="preserve"> </w:t>
      </w:r>
      <w:r w:rsidRPr="00B06676">
        <w:rPr>
          <w:rFonts w:ascii="Arial" w:hAnsi="Arial" w:cs="Arial"/>
          <w:sz w:val="24"/>
          <w:szCs w:val="24"/>
        </w:rPr>
        <w:t xml:space="preserve">los derechos a la privacidad y los datos personales establecidos en las disposiciones jurídicas y los lineamientos emitidos por las autoridades competentes. Se comprometerá a que en los procesos de decisión, aplicación y desarrollo de las políticas públicas e Institucionales de Gobierno Municipal, se consideren los valores de publicidad, legalidad, transparencia y rendición de cuentas, atendiendo siempre al interés de la comunidad. </w:t>
      </w:r>
    </w:p>
    <w:p w14:paraId="79B5667C"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9°. BIEN COMUN. El Servidor Público procurará el bien común, sin buscar intereses particulares ni beneficios personales, para familiares o amistades, no se involucrará en situaciones o actividades que signifiquen conflicto de intereses, personales o familiares en la labor que desempeña y en detrimento del bienestar de la sociedad, y deberá estar consciente de que la función que desempeña es un patrimonio que pertenece a la colectividad y que representa una misión que sólo adquiere legitimidad cuando busca satisfacer las demandas sociales y no cuando se persiguen beneficios particulares. </w:t>
      </w:r>
    </w:p>
    <w:p w14:paraId="3C853345" w14:textId="77777777" w:rsidR="00886D3D" w:rsidRDefault="008629BD" w:rsidP="00B06676">
      <w:pPr>
        <w:jc w:val="both"/>
        <w:rPr>
          <w:rFonts w:ascii="Arial" w:hAnsi="Arial" w:cs="Arial"/>
          <w:sz w:val="24"/>
          <w:szCs w:val="24"/>
        </w:rPr>
      </w:pPr>
      <w:r w:rsidRPr="00B06676">
        <w:rPr>
          <w:rFonts w:ascii="Arial" w:hAnsi="Arial" w:cs="Arial"/>
          <w:sz w:val="24"/>
          <w:szCs w:val="24"/>
        </w:rPr>
        <w:t>ARTÍCULO 10°. CONFIDENCIALIDAD, PRUDENCIA Y DISCRECIA. El servidor público desarrollará su actuación dentro de la más absoluta reserva y confianza, sin divulgar asunto alguno sin la autorización expresa de sus superiores, no utilizará en su favor o de terceros el conocimiento de los asuntos o documentos que maneje con motivo de su empleo, cargo o comisión, debiendo actuar con sensatez al momento de ejercer la función pública, de modo que inspire confianza y evite acciones que pongan en riesgo la finalidad de su función o la imagen que debe tener la sociedad respecto de sus servidores.</w:t>
      </w:r>
    </w:p>
    <w:p w14:paraId="2D18A5BB"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11. EFICACIA: Las personas servidoras públicas actuaran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w:t>
      </w:r>
    </w:p>
    <w:p w14:paraId="4C44A781" w14:textId="77777777" w:rsidR="00886D3D" w:rsidRDefault="008629BD" w:rsidP="00B06676">
      <w:pPr>
        <w:jc w:val="both"/>
        <w:rPr>
          <w:rFonts w:ascii="Arial" w:hAnsi="Arial" w:cs="Arial"/>
          <w:sz w:val="24"/>
          <w:szCs w:val="24"/>
        </w:rPr>
      </w:pPr>
      <w:r w:rsidRPr="00B06676">
        <w:rPr>
          <w:rFonts w:ascii="Arial" w:hAnsi="Arial" w:cs="Arial"/>
          <w:sz w:val="24"/>
          <w:szCs w:val="24"/>
        </w:rPr>
        <w:lastRenderedPageBreak/>
        <w:t>ARTÍCULO 12. EFICIENCIA. Las personas servidoras públicas actuaran en apego a los planes y programas previamente establecidos y optimizan el uso y la asignación de los recursos públicos en el desarrollo de sus actividades para lograr los objetivos propuestos. El servidor público se responsabilizará y comprometerá con la vigilancia, respeto y cumplimiento de todo lo que integra la cuestión pública, así como de la prestación y administración de los servicios públicos con celeridad, diligencia y eficiencia a favor de los ciudadanos, con la finalidad de hacer expedita la resolución de los mismos y de fomentar con ello la credibilidad de la sociedad en las instituciones públicas municipales.</w:t>
      </w:r>
    </w:p>
    <w:p w14:paraId="57FF1006"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13. GENEROSIDAD. El servidor público se comprometerá a conducirse con una actitud diligente, sensible, solidaria y perceptible de las necesidades individuales de los gobernados con quienes interactúa, y fundamentalmente de las demandas colectivas de la comunidad, enfatizando su actitud de servicio, especialmente a los grupos o sectores más vulnerables de la sociedad potosina. </w:t>
      </w:r>
    </w:p>
    <w:p w14:paraId="50019D17"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14. HONESTIDAD. El servidor público actuará con pudor, decoro y recato en cada una de sus actuaciones, no deberá utilizar su cargo público para obtener algún beneficio o ventaja personal o a favor de terceros, tampoco deberá buscar o aceptar compensaciones o prestaciones de cualquier persona u organización que puedan comprometer su desempeño como servidor público. </w:t>
      </w:r>
    </w:p>
    <w:p w14:paraId="02639A99" w14:textId="422E8053" w:rsidR="00886D3D" w:rsidRDefault="008629BD" w:rsidP="00B06676">
      <w:pPr>
        <w:jc w:val="both"/>
        <w:rPr>
          <w:rFonts w:ascii="Arial" w:hAnsi="Arial" w:cs="Arial"/>
          <w:sz w:val="24"/>
          <w:szCs w:val="24"/>
        </w:rPr>
      </w:pPr>
      <w:r w:rsidRPr="00B06676">
        <w:rPr>
          <w:rFonts w:ascii="Arial" w:hAnsi="Arial" w:cs="Arial"/>
          <w:sz w:val="24"/>
          <w:szCs w:val="24"/>
        </w:rPr>
        <w:t xml:space="preserve">ARTÍCULO 15. HONRADEZ. El servidor público se responsabilizará de recibir, utilizar, administrar, aplicar y transparentar las contribuciones e ingresos públicos para los fines que conforme a la ley sean destinados debiendo garantizar el manejo óptimo y eficiente de la hacienda municipal. Las personas servidoras públicas se conducen con rectitud sin utilizar su empleo, cargo o comisión para obtener o pretender obtener algún beneficio, provecho o </w:t>
      </w:r>
      <w:proofErr w:type="gramStart"/>
      <w:r w:rsidRPr="00B06676">
        <w:rPr>
          <w:rFonts w:ascii="Arial" w:hAnsi="Arial" w:cs="Arial"/>
          <w:sz w:val="24"/>
          <w:szCs w:val="24"/>
        </w:rPr>
        <w:t>ventaja  personal</w:t>
      </w:r>
      <w:proofErr w:type="gramEnd"/>
      <w:r w:rsidRPr="00B06676">
        <w:rPr>
          <w:rFonts w:ascii="Arial" w:hAnsi="Arial" w:cs="Arial"/>
          <w:sz w:val="24"/>
          <w:szCs w:val="24"/>
        </w:rPr>
        <w:t xml:space="preserve"> o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 </w:t>
      </w:r>
    </w:p>
    <w:p w14:paraId="0165C4FE"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16. INTEGRIDAD. Las personas servidoras públicas actúan siempre de manera congruente con los principios que se deben observar en el desempeño de un empleo, cargo, comisión o función, convencidas en el compromiso de ajustar su conducta para que impere en su desempeño una ética que responda al interés público y generen certeza plena de su conducta frente a todas las personas con las que se vinculen u observen su actuar. </w:t>
      </w:r>
    </w:p>
    <w:p w14:paraId="16FD0098" w14:textId="77777777" w:rsidR="00886D3D" w:rsidRDefault="008629BD" w:rsidP="00B06676">
      <w:pPr>
        <w:jc w:val="both"/>
        <w:rPr>
          <w:rFonts w:ascii="Arial" w:hAnsi="Arial" w:cs="Arial"/>
          <w:sz w:val="24"/>
          <w:szCs w:val="24"/>
        </w:rPr>
      </w:pPr>
      <w:r w:rsidRPr="00B06676">
        <w:rPr>
          <w:rFonts w:ascii="Arial" w:hAnsi="Arial" w:cs="Arial"/>
          <w:sz w:val="24"/>
          <w:szCs w:val="24"/>
        </w:rPr>
        <w:t>ARTÍCULO 17. IMPARCIALIDAD. El servidor público actuará sin conceder preferencias o privilegios indebidos a organización o persona alguna, sin perjuicios personales y sin permitir la influencia indebida de otras personas; se conducirá en el desempeño de su función pública con responsabilidad e imparcialidad, respetando el derecho de todas las personas y rechazando cualquier cuestión que privilegie a un grupo o partido político</w:t>
      </w:r>
      <w:r w:rsidR="00886D3D">
        <w:rPr>
          <w:rFonts w:ascii="Arial" w:hAnsi="Arial" w:cs="Arial"/>
          <w:sz w:val="24"/>
          <w:szCs w:val="24"/>
        </w:rPr>
        <w:t xml:space="preserve"> </w:t>
      </w:r>
      <w:r w:rsidRPr="00B06676">
        <w:rPr>
          <w:rFonts w:ascii="Arial" w:hAnsi="Arial" w:cs="Arial"/>
          <w:sz w:val="24"/>
          <w:szCs w:val="24"/>
        </w:rPr>
        <w:t xml:space="preserve">determinado. </w:t>
      </w:r>
    </w:p>
    <w:p w14:paraId="1266DDD8" w14:textId="77777777" w:rsidR="00886D3D" w:rsidRDefault="008629BD" w:rsidP="00B06676">
      <w:pPr>
        <w:jc w:val="both"/>
        <w:rPr>
          <w:rFonts w:ascii="Arial" w:hAnsi="Arial" w:cs="Arial"/>
          <w:sz w:val="24"/>
          <w:szCs w:val="24"/>
        </w:rPr>
      </w:pPr>
      <w:r w:rsidRPr="00B06676">
        <w:rPr>
          <w:rFonts w:ascii="Arial" w:hAnsi="Arial" w:cs="Arial"/>
          <w:sz w:val="24"/>
          <w:szCs w:val="24"/>
        </w:rPr>
        <w:lastRenderedPageBreak/>
        <w:t xml:space="preserve">ARTÍCULO 18. JUSTICIA. El Servidor Público tendrá permanentemente disposición para el debido cumplimiento de sus funciones, otorgando a cada uno, lo que le es debido, tanto en sus relaciones con el Ayuntamiento, como con sus superiores y subordinados, así como con la ciudadanía. Promoverá y propiciará la Justicia Social, la equidad de género y el respeto de los Derechos Humanos de los ciudadanos de conformidad con las Constitución Federal y Estatal. </w:t>
      </w:r>
    </w:p>
    <w:p w14:paraId="53367D36" w14:textId="030C856A" w:rsidR="008629BD" w:rsidRPr="00B06676" w:rsidRDefault="008629BD" w:rsidP="00B06676">
      <w:pPr>
        <w:jc w:val="both"/>
        <w:rPr>
          <w:rFonts w:ascii="Arial" w:hAnsi="Arial" w:cs="Arial"/>
          <w:sz w:val="24"/>
          <w:szCs w:val="24"/>
        </w:rPr>
      </w:pPr>
      <w:r w:rsidRPr="00B06676">
        <w:rPr>
          <w:rFonts w:ascii="Arial" w:hAnsi="Arial" w:cs="Arial"/>
          <w:sz w:val="24"/>
          <w:szCs w:val="24"/>
        </w:rPr>
        <w:t xml:space="preserve">ARTÍCULO 19. LEALTAD. El servidor público se comprometerá en la búsqueda permanente de la verdad y en el desempeño continuo del servicio del interés general, así como de las necesidades sociales y demandas colectivas, debiendo observar la reserva de toda </w:t>
      </w:r>
      <w:proofErr w:type="gramStart"/>
      <w:r w:rsidRPr="00B06676">
        <w:rPr>
          <w:rFonts w:ascii="Arial" w:hAnsi="Arial" w:cs="Arial"/>
          <w:sz w:val="24"/>
          <w:szCs w:val="24"/>
        </w:rPr>
        <w:t>aquélla</w:t>
      </w:r>
      <w:proofErr w:type="gramEnd"/>
      <w:r w:rsidRPr="00B06676">
        <w:rPr>
          <w:rFonts w:ascii="Arial" w:hAnsi="Arial" w:cs="Arial"/>
          <w:sz w:val="24"/>
          <w:szCs w:val="24"/>
        </w:rPr>
        <w:t xml:space="preserve"> información a la que tuviere acceso en ocasión del ejercicio de las funciones y que, por disposición de la legislación, sea clasificada como reservada.</w:t>
      </w:r>
    </w:p>
    <w:p w14:paraId="759D9513"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Las personas servidoras públicas corresponden a la confianza que el gobierno les ha conferido; tienen una vocación absoluta de servicio a la sociedad, y satisfacen el interés superior de las necesidades colectivas por encima de intereses particulares, personales o ajenos al interés general y bienestar de la población. </w:t>
      </w:r>
    </w:p>
    <w:p w14:paraId="1DBD7430"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20. LEGALIDAD. Las personas servidoras públicas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 </w:t>
      </w:r>
    </w:p>
    <w:p w14:paraId="20909FED" w14:textId="675407D5" w:rsidR="00886D3D" w:rsidRDefault="008629BD" w:rsidP="00B06676">
      <w:pPr>
        <w:jc w:val="both"/>
        <w:rPr>
          <w:rFonts w:ascii="Arial" w:hAnsi="Arial" w:cs="Arial"/>
          <w:sz w:val="24"/>
          <w:szCs w:val="24"/>
        </w:rPr>
      </w:pPr>
      <w:r w:rsidRPr="00B06676">
        <w:rPr>
          <w:rFonts w:ascii="Arial" w:hAnsi="Arial" w:cs="Arial"/>
          <w:sz w:val="24"/>
          <w:szCs w:val="24"/>
        </w:rPr>
        <w:t xml:space="preserve">El servidor público deberá fomentar el respeto y vigilancia de la autonomía municipal, las relaciones y coordinaciones con las instituciones de los demás órdenes de gobierno, en el marco de la Constitución Federal, Estatal y las demás leyes de la materia, respetando, promoviendo y vigilando el Estado de Derecho, bajo los principios de igualdad, publicidad, audiencia y legalidad. Para ello, es su obligación conocer, cumplir y hacer cumplir las disposiciones jurídicas que regulen el ejercicio de sus funciones. </w:t>
      </w:r>
    </w:p>
    <w:p w14:paraId="29806C5D"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21. PROFESIONALISMO: Las personas servidoras públicas deberán conocer, actuar y cumplir con las funciones, atribuciones y comisiones encomendadas de conformidad con las leyes, reglamentos y demás disposiciones jurídicas atribuibles a su empleo, cargo o comisión, observando en todo momento disciplina, integridad y respeto, tanto a las demás personas servidoras públicas como a las y los particulares con los que llegare a tratar. </w:t>
      </w:r>
    </w:p>
    <w:p w14:paraId="6A55CBF0"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El servidor público promoverá y desarrollará en el ámbito de su acción municipal, los procesos y mecanismos administrativos de modernización, actualización en los sistemas de operación, así como de los instrumentos técnicos y mecánicos para la mejora continua en la prestación de los servicios, además de implementar verdaderos procesos de capacitación y adiestramiento para la mayor optimización </w:t>
      </w:r>
      <w:r w:rsidRPr="00B06676">
        <w:rPr>
          <w:rFonts w:ascii="Arial" w:hAnsi="Arial" w:cs="Arial"/>
          <w:sz w:val="24"/>
          <w:szCs w:val="24"/>
        </w:rPr>
        <w:lastRenderedPageBreak/>
        <w:t>de los recursos  humanos y materiales, con la finalidad de buscar la excelente prestación y calidad de los servicios públicos municipales.</w:t>
      </w:r>
    </w:p>
    <w:p w14:paraId="079D4518"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 ARTÍCULO 22. RENDICION DE CUENTAS. Las personas servidoras públicas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 </w:t>
      </w:r>
    </w:p>
    <w:p w14:paraId="6BB72437"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23. RESPONSABILIDAD. El servidor público desempeñará sus labores con esmero, dedicación, profesionalismo y vocación de servicio y responderá por las consecuencias que resulten de su actuación en el ejercicio de la función pública, asumiendo los compromisos con seriedad y con visión de contribuir al bienestar y desarrollo. </w:t>
      </w:r>
    </w:p>
    <w:p w14:paraId="3A288BCF"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24. TOLERANCIA. Los servidores públicos respetarán a las personas y grupos independientemente de la diferencia de ideas, creencias o prácticas, promoviendo en su actuar el respeto a la diferencia y el diálogo abierto. </w:t>
      </w:r>
    </w:p>
    <w:p w14:paraId="49F13E4A"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25. SOLIDARIDAD. Los servidores públicos promoverán una colaboración, interacción y servicio que parta de los valores y contribuya al crecimiento, progreso y desarrollo de todos los seres humanos. </w:t>
      </w:r>
    </w:p>
    <w:p w14:paraId="6A73F6D8"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26. ECONOMÍA: Las personas servidoras públicas en el ejercicio del gasto público administrarán los bienes, recursos y servicios públicos con legalidad, austeridad y disciplina, satisfaciendo los objetivos y metas a los que estén destinados, siendo éstos de interés social. </w:t>
      </w:r>
    </w:p>
    <w:p w14:paraId="570ABF80" w14:textId="77777777" w:rsidR="00886D3D" w:rsidRDefault="008629BD" w:rsidP="00B06676">
      <w:pPr>
        <w:jc w:val="both"/>
        <w:rPr>
          <w:rFonts w:ascii="Arial" w:hAnsi="Arial" w:cs="Arial"/>
          <w:sz w:val="24"/>
          <w:szCs w:val="24"/>
        </w:rPr>
      </w:pPr>
      <w:r w:rsidRPr="00B06676">
        <w:rPr>
          <w:rFonts w:ascii="Arial" w:hAnsi="Arial" w:cs="Arial"/>
          <w:sz w:val="24"/>
          <w:szCs w:val="24"/>
        </w:rPr>
        <w:t>ARTÍCULO 27. DISCIPLINA: Las personas servidoras públicas desempeñarán su empleo, cargo o comisión, de manera ordenada, metódica y perseverante, con el propósito de obtener los mejores resultados en el servicio o bienes ofrecidos.</w:t>
      </w:r>
    </w:p>
    <w:p w14:paraId="3B22B908" w14:textId="77777777" w:rsidR="00886D3D" w:rsidRDefault="008629BD" w:rsidP="00B06676">
      <w:pPr>
        <w:jc w:val="both"/>
        <w:rPr>
          <w:rFonts w:ascii="Arial" w:hAnsi="Arial" w:cs="Arial"/>
          <w:sz w:val="24"/>
          <w:szCs w:val="24"/>
        </w:rPr>
      </w:pPr>
      <w:r w:rsidRPr="00B06676">
        <w:rPr>
          <w:rFonts w:ascii="Arial" w:hAnsi="Arial" w:cs="Arial"/>
          <w:sz w:val="24"/>
          <w:szCs w:val="24"/>
        </w:rPr>
        <w:t>ARTÍCULO 28. OBJETIVIDAD: Las personas servidoras públicas deberán preservar el interés superior de las necesidades colectivas por encima de intereses particulares, personales o ajenos al interés general, actuando de manera neutral e imparcial en la toma de decisiones, que a su vez deberán de ser informadas en estricto apego a la legalidad.</w:t>
      </w:r>
    </w:p>
    <w:p w14:paraId="7B043863" w14:textId="77777777" w:rsidR="00886D3D" w:rsidRDefault="008629BD" w:rsidP="00B06676">
      <w:pPr>
        <w:jc w:val="both"/>
        <w:rPr>
          <w:rFonts w:ascii="Arial" w:hAnsi="Arial" w:cs="Arial"/>
          <w:sz w:val="24"/>
          <w:szCs w:val="24"/>
        </w:rPr>
      </w:pPr>
      <w:r w:rsidRPr="00B06676">
        <w:rPr>
          <w:rFonts w:ascii="Arial" w:hAnsi="Arial" w:cs="Arial"/>
          <w:sz w:val="24"/>
          <w:szCs w:val="24"/>
        </w:rPr>
        <w:t>ARTÍCULO 29. COMPETENCIA POR MÉRITO: Las personas servidoras públicas deberán ser seleccionados para sus puestos de acuerdo a su habilidad profesional, capacidad y experiencia, garantizando la igualdad de oportunidad, atrayendo a los mejores candidatos para ocupar los puestos mediante procedimientos transparentes, objetivos y equitativos</w:t>
      </w:r>
      <w:r w:rsidR="00886D3D">
        <w:rPr>
          <w:rFonts w:ascii="Arial" w:hAnsi="Arial" w:cs="Arial"/>
          <w:sz w:val="24"/>
          <w:szCs w:val="24"/>
        </w:rPr>
        <w:t>.</w:t>
      </w:r>
    </w:p>
    <w:p w14:paraId="399FBB37" w14:textId="77777777" w:rsidR="00107141" w:rsidRDefault="00107141" w:rsidP="00886D3D">
      <w:pPr>
        <w:pStyle w:val="Sinespaciado"/>
        <w:jc w:val="center"/>
        <w:rPr>
          <w:sz w:val="24"/>
          <w:szCs w:val="24"/>
        </w:rPr>
      </w:pPr>
    </w:p>
    <w:p w14:paraId="44D7EB07" w14:textId="77777777" w:rsidR="00107141" w:rsidRDefault="00107141" w:rsidP="00886D3D">
      <w:pPr>
        <w:pStyle w:val="Sinespaciado"/>
        <w:jc w:val="center"/>
        <w:rPr>
          <w:sz w:val="24"/>
          <w:szCs w:val="24"/>
        </w:rPr>
      </w:pPr>
    </w:p>
    <w:p w14:paraId="0EFE3794" w14:textId="3FDE0E50" w:rsidR="00886D3D" w:rsidRPr="00886D3D" w:rsidRDefault="008629BD" w:rsidP="00886D3D">
      <w:pPr>
        <w:pStyle w:val="Sinespaciado"/>
        <w:jc w:val="center"/>
        <w:rPr>
          <w:sz w:val="24"/>
          <w:szCs w:val="24"/>
        </w:rPr>
      </w:pPr>
      <w:r w:rsidRPr="00886D3D">
        <w:rPr>
          <w:sz w:val="24"/>
          <w:szCs w:val="24"/>
        </w:rPr>
        <w:lastRenderedPageBreak/>
        <w:t>CAPÍTULO III</w:t>
      </w:r>
    </w:p>
    <w:p w14:paraId="238F6ED9" w14:textId="002A08BA" w:rsidR="00886D3D" w:rsidRPr="00886D3D" w:rsidRDefault="008629BD" w:rsidP="00886D3D">
      <w:pPr>
        <w:pStyle w:val="Sinespaciado"/>
        <w:jc w:val="center"/>
        <w:rPr>
          <w:sz w:val="24"/>
          <w:szCs w:val="24"/>
        </w:rPr>
      </w:pPr>
      <w:r w:rsidRPr="00886D3D">
        <w:rPr>
          <w:sz w:val="24"/>
          <w:szCs w:val="24"/>
        </w:rPr>
        <w:t>DE LOS VALORES DE LOS FUNCIONARIOS PUBLICOS</w:t>
      </w:r>
    </w:p>
    <w:p w14:paraId="210D3B72"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30. INTERÉS PÚBLICO: Las personas servidoras públicas actúan buscando en todo momento la máxima atención de las necesidades y demandas de la sociedad por encima de intereses y beneficios particulares, ajenos a la satisfacción colectiva. </w:t>
      </w:r>
    </w:p>
    <w:p w14:paraId="21F88595"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31. RESPETO: Las personas servidoras públicas se conducen con austeridad y sin ostentación, y otorgan un trato digno y cordial a las personas en general y a sus compañeros y compañeras de trabajo, superiores y subordinados, considerando sus derechos, de tal manera que propician el diálogo cortés y la aplicación armónica de instrumentos que conduzcan al entendimiento, a través de la eficacia y el interés público. </w:t>
      </w:r>
    </w:p>
    <w:p w14:paraId="73FD7921"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32. RESPETO A LOS DERECHOS HUMANOS: Las personas servidoras públicas respetan los derechos humanos, y en el ámbito de sus competencias y atribuciones, los garantizan, promueven y protegen de conformidad con los Principios de: Universalidad que establece que los derechos humanos corresponden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w:t>
      </w:r>
    </w:p>
    <w:p w14:paraId="141AC8EE"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33. IGUALDAD Y NO DISCRIMINACIÓN: Las personas servidoras públicas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 </w:t>
      </w:r>
    </w:p>
    <w:p w14:paraId="717EAB80"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34. EQUIDAD DE GÉNERO: Las personas servidoras públicas,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 </w:t>
      </w:r>
    </w:p>
    <w:p w14:paraId="757EAD91"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35. ENTORNO CULTURAL Y ECOLÓGICO: Las personas servidoras públicas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w:t>
      </w:r>
      <w:r w:rsidRPr="00B06676">
        <w:rPr>
          <w:rFonts w:ascii="Arial" w:hAnsi="Arial" w:cs="Arial"/>
          <w:sz w:val="24"/>
          <w:szCs w:val="24"/>
        </w:rPr>
        <w:lastRenderedPageBreak/>
        <w:t xml:space="preserve">sociedad la protección y conservación de la cultura y el medio ambiente, al ser el principal legado para las generaciones futuras. </w:t>
      </w:r>
    </w:p>
    <w:p w14:paraId="75DC4466" w14:textId="77777777" w:rsidR="00886D3D" w:rsidRDefault="008629BD" w:rsidP="00B06676">
      <w:pPr>
        <w:jc w:val="both"/>
        <w:rPr>
          <w:rFonts w:ascii="Arial" w:hAnsi="Arial" w:cs="Arial"/>
          <w:sz w:val="24"/>
          <w:szCs w:val="24"/>
        </w:rPr>
      </w:pPr>
      <w:r w:rsidRPr="00B06676">
        <w:rPr>
          <w:rFonts w:ascii="Arial" w:hAnsi="Arial" w:cs="Arial"/>
          <w:sz w:val="24"/>
          <w:szCs w:val="24"/>
        </w:rPr>
        <w:t xml:space="preserve">ARTÍCULO 36. COOPERACIÓN: Las personas servidoras públicas colaboran entre sí y propician el trabajo en equipo para alcanzar los objetivos comunes previstos en los planes y programas gubernamentales, generando así una plena vocación de servicio público en beneficio de la colectividad y confianza de la ciudadanía en sus instituciones. </w:t>
      </w:r>
    </w:p>
    <w:p w14:paraId="09B211AA" w14:textId="2F2E3639" w:rsidR="00886D3D" w:rsidRDefault="008629BD" w:rsidP="00B06676">
      <w:pPr>
        <w:jc w:val="both"/>
        <w:rPr>
          <w:rFonts w:ascii="Arial" w:hAnsi="Arial" w:cs="Arial"/>
          <w:sz w:val="24"/>
          <w:szCs w:val="24"/>
        </w:rPr>
      </w:pPr>
      <w:r w:rsidRPr="00B06676">
        <w:rPr>
          <w:rFonts w:ascii="Arial" w:hAnsi="Arial" w:cs="Arial"/>
          <w:sz w:val="24"/>
          <w:szCs w:val="24"/>
        </w:rPr>
        <w:t xml:space="preserve">ARTÍCULO 37. LIDERAZGO: Las personas servidoras públicas son guía, ejemplo y promotoras del Código de Ética y las Reglas de Integridad; fomentan y aplican en el desempeño de sus funciones los principios que la Constitución y la ley les imponen, así como aquellos valores adicionales que por su importancia son intrínsecos a la función pública. </w:t>
      </w:r>
    </w:p>
    <w:p w14:paraId="1AE2EB2C" w14:textId="4795DAE9" w:rsidR="00A31731" w:rsidRPr="00A31731" w:rsidRDefault="00A31731" w:rsidP="00A31731">
      <w:pPr>
        <w:pStyle w:val="Sinespaciado"/>
        <w:jc w:val="center"/>
        <w:rPr>
          <w:rFonts w:cstheme="minorHAnsi"/>
          <w:sz w:val="24"/>
          <w:szCs w:val="24"/>
        </w:rPr>
      </w:pPr>
      <w:r w:rsidRPr="00A31731">
        <w:rPr>
          <w:rFonts w:cstheme="minorHAnsi"/>
          <w:sz w:val="24"/>
          <w:szCs w:val="24"/>
        </w:rPr>
        <w:t>CAPITULO IV</w:t>
      </w:r>
    </w:p>
    <w:p w14:paraId="3404A192" w14:textId="02DA5BCF" w:rsidR="00A31731" w:rsidRPr="00A31731" w:rsidRDefault="00A31731" w:rsidP="00A31731">
      <w:pPr>
        <w:jc w:val="center"/>
        <w:rPr>
          <w:rFonts w:cstheme="minorHAnsi"/>
          <w:sz w:val="24"/>
          <w:szCs w:val="24"/>
        </w:rPr>
      </w:pPr>
      <w:r w:rsidRPr="00A31731">
        <w:rPr>
          <w:rFonts w:cstheme="minorHAnsi"/>
          <w:sz w:val="24"/>
          <w:szCs w:val="24"/>
        </w:rPr>
        <w:t>REGLAS DE INTEGRIDAD.</w:t>
      </w:r>
    </w:p>
    <w:p w14:paraId="12D5190C" w14:textId="5F24E8D8" w:rsidR="00A31731" w:rsidRDefault="00A31731" w:rsidP="00B06676">
      <w:pPr>
        <w:jc w:val="both"/>
        <w:rPr>
          <w:rFonts w:ascii="Arial" w:hAnsi="Arial" w:cs="Arial"/>
          <w:sz w:val="24"/>
          <w:szCs w:val="24"/>
        </w:rPr>
      </w:pPr>
      <w:r>
        <w:rPr>
          <w:rFonts w:ascii="Arial" w:hAnsi="Arial" w:cs="Arial"/>
          <w:sz w:val="24"/>
          <w:szCs w:val="24"/>
        </w:rPr>
        <w:t>ARTICULO 38. L</w:t>
      </w:r>
      <w:r w:rsidRPr="00C4384E">
        <w:rPr>
          <w:rFonts w:ascii="Arial" w:hAnsi="Arial" w:cs="Arial"/>
          <w:sz w:val="24"/>
          <w:szCs w:val="24"/>
        </w:rPr>
        <w:t>as dependencias, entidades y organismos, en el ámbito de sus funciones, deberán cumplir las reglas de integridad de: actuación pública; información pública; contrataciones públicas, licencias, permisos, autorizaciones y concesiones, programas gubernamentales; trámites y servicios; recursos humanos; administración de bienes muebles e inmuebles; procesos de evaluación; control interno, procedimiento administrativo, desempeño permanente con integridad, cooperación con la integridad y comportamiento digno que se consideran indispensables para el cumplimiento de sus objetivos y metas institucionales.</w:t>
      </w:r>
    </w:p>
    <w:p w14:paraId="63B9B015" w14:textId="26059C7C" w:rsidR="00886D3D" w:rsidRPr="00886D3D" w:rsidRDefault="008629BD" w:rsidP="00886D3D">
      <w:pPr>
        <w:pStyle w:val="Sinespaciado"/>
        <w:jc w:val="center"/>
      </w:pPr>
      <w:r w:rsidRPr="00886D3D">
        <w:t>CAPITULO V</w:t>
      </w:r>
    </w:p>
    <w:p w14:paraId="7799D242" w14:textId="5151A8FB" w:rsidR="00886D3D" w:rsidRDefault="008629BD" w:rsidP="00886D3D">
      <w:pPr>
        <w:pStyle w:val="Sinespaciado"/>
        <w:jc w:val="center"/>
      </w:pPr>
      <w:r w:rsidRPr="00886D3D">
        <w:t>DE LA CONDUCTA DEL SERVIDOR PÚBLICO DEL MUNICIPIO DE MATLAPA</w:t>
      </w:r>
    </w:p>
    <w:p w14:paraId="44CC7A87" w14:textId="77777777" w:rsidR="00886D3D" w:rsidRPr="00886D3D" w:rsidRDefault="00886D3D" w:rsidP="00886D3D">
      <w:pPr>
        <w:pStyle w:val="Sinespaciado"/>
        <w:jc w:val="center"/>
      </w:pPr>
    </w:p>
    <w:p w14:paraId="5F24E525" w14:textId="7D3D24C9" w:rsidR="00886D3D" w:rsidRDefault="008629BD" w:rsidP="00B06676">
      <w:pPr>
        <w:jc w:val="both"/>
        <w:rPr>
          <w:rFonts w:ascii="Arial" w:hAnsi="Arial" w:cs="Arial"/>
          <w:sz w:val="24"/>
          <w:szCs w:val="24"/>
        </w:rPr>
      </w:pPr>
      <w:r w:rsidRPr="00B06676">
        <w:rPr>
          <w:rFonts w:ascii="Arial" w:hAnsi="Arial" w:cs="Arial"/>
          <w:sz w:val="24"/>
          <w:szCs w:val="24"/>
        </w:rPr>
        <w:t>ARTÍCULO 3</w:t>
      </w:r>
      <w:r w:rsidR="00A31731">
        <w:rPr>
          <w:rFonts w:ascii="Arial" w:hAnsi="Arial" w:cs="Arial"/>
          <w:sz w:val="24"/>
          <w:szCs w:val="24"/>
        </w:rPr>
        <w:t>9</w:t>
      </w:r>
      <w:r w:rsidRPr="00B06676">
        <w:rPr>
          <w:rFonts w:ascii="Arial" w:hAnsi="Arial" w:cs="Arial"/>
          <w:sz w:val="24"/>
          <w:szCs w:val="24"/>
        </w:rPr>
        <w:t xml:space="preserve">. El ejercicio de la función pública exige del servidor público ser honesto, responsable y recto en sus actos, tanto públicos como privados. En consecuencia, deberán sujetar sus decisiones y conducta a los principios universales de la ética, así como a las causas legítimas de los ciudadanos del Municipio y los contenidos ideológicos de la Nación, plasmados en la Constitución Política de los Estados Unidos Mexicanos, dejando de lado todo propósito ajeno a dichas causas. </w:t>
      </w:r>
    </w:p>
    <w:p w14:paraId="7873D253" w14:textId="70ABA217" w:rsidR="00886D3D" w:rsidRDefault="008629BD" w:rsidP="00B06676">
      <w:pPr>
        <w:jc w:val="both"/>
        <w:rPr>
          <w:rFonts w:ascii="Arial" w:hAnsi="Arial" w:cs="Arial"/>
          <w:sz w:val="24"/>
          <w:szCs w:val="24"/>
        </w:rPr>
      </w:pPr>
      <w:r w:rsidRPr="00B06676">
        <w:rPr>
          <w:rFonts w:ascii="Arial" w:hAnsi="Arial" w:cs="Arial"/>
          <w:sz w:val="24"/>
          <w:szCs w:val="24"/>
        </w:rPr>
        <w:t xml:space="preserve">ARTÍCULO </w:t>
      </w:r>
      <w:r w:rsidR="00A31731">
        <w:rPr>
          <w:rFonts w:ascii="Arial" w:hAnsi="Arial" w:cs="Arial"/>
          <w:sz w:val="24"/>
          <w:szCs w:val="24"/>
        </w:rPr>
        <w:t>40</w:t>
      </w:r>
      <w:r w:rsidRPr="00B06676">
        <w:rPr>
          <w:rFonts w:ascii="Arial" w:hAnsi="Arial" w:cs="Arial"/>
          <w:sz w:val="24"/>
          <w:szCs w:val="24"/>
        </w:rPr>
        <w:t xml:space="preserve">. Los Servidores Públicos del Municipio, deberán: </w:t>
      </w:r>
    </w:p>
    <w:p w14:paraId="7B8D96D7" w14:textId="01E0A2C1" w:rsidR="00886D3D" w:rsidRP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 xml:space="preserve">Conocer, aplicar y hacer cumplir de manera estricta las leyes, reglamentos, bases normativas y demás disposiciones administrativas expedidas por el Congreso, el ayuntamiento y/o el Presidente Municipal; </w:t>
      </w:r>
    </w:p>
    <w:p w14:paraId="73E54D72" w14:textId="77777777"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 xml:space="preserve">Buscar condiciones de competitividad en su desempeño, buscando siempre ofrecer un servicio de calidad a la ciudadanía; </w:t>
      </w:r>
    </w:p>
    <w:p w14:paraId="39045385" w14:textId="574EA98E"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lastRenderedPageBreak/>
        <w:t>Desarrollar la capacidad de identificar y corregir las fallas en su desempeño, aspirando la mejora continua que cumpla con las expectativas de la sociedad;</w:t>
      </w:r>
    </w:p>
    <w:p w14:paraId="4140CF1E" w14:textId="6E569746"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 xml:space="preserve">Mantener una actitud receptiva para la adquisición de conocimientos nuevos que ayuden a mejorar y reforzar sus capacidades, a enriquecer a las instituciones y a servir a la ciudadanía; </w:t>
      </w:r>
    </w:p>
    <w:p w14:paraId="2651806F" w14:textId="77777777"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Ejercer un efectivo y visible liderazgo ético dentro y fuera de la institución, promoviendo una nueva cultura del manejo de lo público desde los principios éticos;</w:t>
      </w:r>
    </w:p>
    <w:p w14:paraId="6770C92C" w14:textId="77777777"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 xml:space="preserve">Manejar de forma eficiente los recursos gestionando el gasto municipal en detalle y priorizando las necesidades ciudadanas, para realizar con excelencia y calidad las metas del Plan Municipal de Desarrollo en beneficio del interés público; </w:t>
      </w:r>
    </w:p>
    <w:p w14:paraId="77ADEFEC" w14:textId="77777777"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 xml:space="preserve">Comunicar a las más altas instancias locales, estatales o federales cualquier incumplimiento o violación de la obligación de transparencia en la información que tiene todo servidor público; </w:t>
      </w:r>
    </w:p>
    <w:p w14:paraId="44FA80CA" w14:textId="77777777" w:rsidR="00886D3D" w:rsidRDefault="008629BD" w:rsidP="00886D3D">
      <w:pPr>
        <w:pStyle w:val="Prrafodelista"/>
        <w:numPr>
          <w:ilvl w:val="0"/>
          <w:numId w:val="3"/>
        </w:numPr>
        <w:jc w:val="both"/>
        <w:rPr>
          <w:rFonts w:ascii="Arial" w:hAnsi="Arial" w:cs="Arial"/>
          <w:sz w:val="24"/>
          <w:szCs w:val="24"/>
        </w:rPr>
      </w:pPr>
      <w:r w:rsidRPr="00886D3D">
        <w:rPr>
          <w:rFonts w:ascii="Arial" w:hAnsi="Arial" w:cs="Arial"/>
          <w:sz w:val="24"/>
          <w:szCs w:val="24"/>
        </w:rPr>
        <w:t xml:space="preserve">Implementar estrategias de atención excelente, pronta y efectiva a las necesidades y demandas legítimas de los ciudadanos, procurando prestar servicios de calidad, que se extiendan a toda la población del Municipio sin exclusiones, y </w:t>
      </w:r>
    </w:p>
    <w:p w14:paraId="79995BDD" w14:textId="19B97C37" w:rsidR="00A31731" w:rsidRPr="00107141" w:rsidRDefault="008629BD" w:rsidP="00A31731">
      <w:pPr>
        <w:pStyle w:val="Prrafodelista"/>
        <w:numPr>
          <w:ilvl w:val="0"/>
          <w:numId w:val="3"/>
        </w:numPr>
        <w:jc w:val="both"/>
        <w:rPr>
          <w:rFonts w:ascii="Arial" w:hAnsi="Arial" w:cs="Arial"/>
          <w:sz w:val="24"/>
          <w:szCs w:val="24"/>
        </w:rPr>
      </w:pPr>
      <w:r w:rsidRPr="00886D3D">
        <w:rPr>
          <w:rFonts w:ascii="Arial" w:hAnsi="Arial" w:cs="Arial"/>
          <w:sz w:val="24"/>
          <w:szCs w:val="24"/>
        </w:rPr>
        <w:t>Comportarse dentro y fuera de la institución demostrando un alto grado de probidad y civilidad, haciéndose responsable de sus actos sin privilegios por el desempeño de su cargo.</w:t>
      </w:r>
    </w:p>
    <w:p w14:paraId="3005FF00" w14:textId="2AF1673B" w:rsidR="00A31731" w:rsidRDefault="00A31731" w:rsidP="00A31731">
      <w:pPr>
        <w:pStyle w:val="Sinespaciado"/>
        <w:jc w:val="center"/>
      </w:pPr>
      <w:r w:rsidRPr="00886D3D">
        <w:t>CAPITULO V</w:t>
      </w:r>
      <w:r>
        <w:t>I</w:t>
      </w:r>
    </w:p>
    <w:p w14:paraId="6ED73485" w14:textId="0B663330" w:rsidR="00A31731" w:rsidRDefault="00A31731" w:rsidP="00A31731">
      <w:pPr>
        <w:jc w:val="center"/>
        <w:rPr>
          <w:rFonts w:cstheme="minorHAnsi"/>
          <w:sz w:val="24"/>
          <w:szCs w:val="24"/>
        </w:rPr>
      </w:pPr>
      <w:r w:rsidRPr="00A31731">
        <w:rPr>
          <w:rFonts w:cstheme="minorHAnsi"/>
          <w:sz w:val="24"/>
          <w:szCs w:val="24"/>
        </w:rPr>
        <w:t>MECANISMOS DE CAPACITACION Y DIFUSION DEL CODIGO DE ETICA Y DE LAS POLITICAS DE INTEGRIDAD.</w:t>
      </w:r>
    </w:p>
    <w:p w14:paraId="59D1B121" w14:textId="43975346" w:rsidR="00A31731" w:rsidRDefault="00A31731" w:rsidP="00A31731">
      <w:pPr>
        <w:pStyle w:val="Sinespaciado"/>
        <w:jc w:val="both"/>
        <w:rPr>
          <w:rFonts w:ascii="Arial" w:hAnsi="Arial" w:cs="Arial"/>
          <w:sz w:val="24"/>
          <w:szCs w:val="24"/>
        </w:rPr>
      </w:pPr>
      <w:r>
        <w:rPr>
          <w:rFonts w:ascii="Arial" w:hAnsi="Arial" w:cs="Arial"/>
          <w:sz w:val="24"/>
          <w:szCs w:val="24"/>
        </w:rPr>
        <w:t>ARTICULO 41. L</w:t>
      </w:r>
      <w:r w:rsidRPr="00416A6B">
        <w:rPr>
          <w:rFonts w:ascii="Arial" w:hAnsi="Arial" w:cs="Arial"/>
          <w:sz w:val="24"/>
          <w:szCs w:val="24"/>
        </w:rPr>
        <w:t>os mecanismos de capacitación y difusión de la política de integridad en el que está incluido el presente código de ética y conducta, estarán definidos anualmente conforme al plan de trabajo del comité de integridad de</w:t>
      </w:r>
      <w:r>
        <w:rPr>
          <w:rFonts w:ascii="Arial" w:hAnsi="Arial" w:cs="Arial"/>
          <w:sz w:val="24"/>
          <w:szCs w:val="24"/>
        </w:rPr>
        <w:t>l municipio de Matlapa S.L.P. E</w:t>
      </w:r>
      <w:r w:rsidRPr="00416A6B">
        <w:rPr>
          <w:rFonts w:ascii="Arial" w:hAnsi="Arial" w:cs="Arial"/>
          <w:sz w:val="24"/>
          <w:szCs w:val="24"/>
        </w:rPr>
        <w:t>n este se promoverá el conocimiento y aplicación de la política de integridad y facilitará su eficacia en la prevención de la corrupción.</w:t>
      </w:r>
    </w:p>
    <w:p w14:paraId="1F62761B" w14:textId="77777777" w:rsidR="00107141" w:rsidRDefault="00107141" w:rsidP="00A31731">
      <w:pPr>
        <w:pStyle w:val="Sinespaciado"/>
        <w:jc w:val="both"/>
        <w:rPr>
          <w:rFonts w:ascii="Arial" w:hAnsi="Arial" w:cs="Arial"/>
          <w:sz w:val="24"/>
          <w:szCs w:val="24"/>
        </w:rPr>
      </w:pPr>
    </w:p>
    <w:p w14:paraId="13D02E40" w14:textId="710C9C38" w:rsidR="00107141" w:rsidRDefault="00107141" w:rsidP="00107141">
      <w:pPr>
        <w:pStyle w:val="Sinespaciado"/>
        <w:jc w:val="both"/>
        <w:rPr>
          <w:rFonts w:ascii="Arial" w:hAnsi="Arial" w:cs="Arial"/>
          <w:sz w:val="24"/>
          <w:szCs w:val="24"/>
        </w:rPr>
      </w:pPr>
      <w:r>
        <w:rPr>
          <w:rFonts w:ascii="Arial" w:hAnsi="Arial" w:cs="Arial"/>
          <w:sz w:val="24"/>
          <w:szCs w:val="24"/>
        </w:rPr>
        <w:t>ARTICULO 42. P</w:t>
      </w:r>
      <w:r w:rsidRPr="00926D14">
        <w:rPr>
          <w:rFonts w:ascii="Arial" w:hAnsi="Arial" w:cs="Arial"/>
          <w:sz w:val="24"/>
          <w:szCs w:val="24"/>
        </w:rPr>
        <w:t>ara la divulgación, conocimiento y apropiación del código de ética</w:t>
      </w:r>
      <w:r>
        <w:rPr>
          <w:rFonts w:ascii="Arial" w:hAnsi="Arial" w:cs="Arial"/>
          <w:sz w:val="24"/>
          <w:szCs w:val="24"/>
        </w:rPr>
        <w:t xml:space="preserve"> y</w:t>
      </w:r>
      <w:r w:rsidRPr="00926D14">
        <w:rPr>
          <w:rFonts w:ascii="Arial" w:hAnsi="Arial" w:cs="Arial"/>
          <w:sz w:val="24"/>
          <w:szCs w:val="24"/>
        </w:rPr>
        <w:t xml:space="preserve"> de conducta</w:t>
      </w:r>
      <w:r>
        <w:rPr>
          <w:rFonts w:ascii="Arial" w:hAnsi="Arial" w:cs="Arial"/>
          <w:sz w:val="24"/>
          <w:szCs w:val="24"/>
        </w:rPr>
        <w:t>,</w:t>
      </w:r>
      <w:r w:rsidRPr="00926D14">
        <w:rPr>
          <w:rFonts w:ascii="Arial" w:hAnsi="Arial" w:cs="Arial"/>
          <w:sz w:val="24"/>
          <w:szCs w:val="24"/>
        </w:rPr>
        <w:t xml:space="preserve"> las reglas de integridad, </w:t>
      </w:r>
      <w:r>
        <w:rPr>
          <w:rFonts w:ascii="Arial" w:hAnsi="Arial" w:cs="Arial"/>
          <w:sz w:val="24"/>
          <w:szCs w:val="24"/>
        </w:rPr>
        <w:t xml:space="preserve">las direcciones </w:t>
      </w:r>
      <w:r w:rsidRPr="00926D14">
        <w:rPr>
          <w:rFonts w:ascii="Arial" w:hAnsi="Arial" w:cs="Arial"/>
          <w:sz w:val="24"/>
          <w:szCs w:val="24"/>
        </w:rPr>
        <w:t>deberán establecer, en conjunto con los comités, un programa anual para la divulgación de dichos instrumentos y la capacitación que refuerce la prevención y sensibilización para evitar la materialización de riesgos éticos y, en su caso, refuerce la formación del juicio ético necesario para su prevención.</w:t>
      </w:r>
    </w:p>
    <w:p w14:paraId="348B0CB7" w14:textId="77777777" w:rsidR="00107141" w:rsidRDefault="00107141" w:rsidP="00107141">
      <w:pPr>
        <w:pStyle w:val="Sinespaciado"/>
        <w:jc w:val="both"/>
        <w:rPr>
          <w:rFonts w:ascii="Arial" w:hAnsi="Arial" w:cs="Arial"/>
          <w:sz w:val="24"/>
          <w:szCs w:val="24"/>
        </w:rPr>
      </w:pPr>
    </w:p>
    <w:p w14:paraId="55739C8D" w14:textId="77777777" w:rsidR="00107141" w:rsidRDefault="00107141" w:rsidP="00107141">
      <w:pPr>
        <w:pStyle w:val="Sinespaciado"/>
        <w:jc w:val="both"/>
        <w:rPr>
          <w:rFonts w:ascii="Arial" w:hAnsi="Arial" w:cs="Arial"/>
          <w:sz w:val="24"/>
          <w:szCs w:val="24"/>
        </w:rPr>
      </w:pPr>
      <w:r>
        <w:rPr>
          <w:rFonts w:ascii="Arial" w:hAnsi="Arial" w:cs="Arial"/>
          <w:sz w:val="24"/>
          <w:szCs w:val="24"/>
        </w:rPr>
        <w:t>L</w:t>
      </w:r>
      <w:r w:rsidRPr="00926D14">
        <w:rPr>
          <w:rFonts w:ascii="Arial" w:hAnsi="Arial" w:cs="Arial"/>
          <w:sz w:val="24"/>
          <w:szCs w:val="24"/>
        </w:rPr>
        <w:t xml:space="preserve">os mecanismos de capacitación a que se refiere el párrafo anterior, se impartirán de manera presencial o virtual, y podrán consistir en cursos, talleres, conferencias, seminarios o cualquier otra dinámica que facilite el conocimiento y sensibilización </w:t>
      </w:r>
      <w:r w:rsidRPr="00926D14">
        <w:rPr>
          <w:rFonts w:ascii="Arial" w:hAnsi="Arial" w:cs="Arial"/>
          <w:sz w:val="24"/>
          <w:szCs w:val="24"/>
        </w:rPr>
        <w:lastRenderedPageBreak/>
        <w:t>en los principios, valores y reglas de integridad que rigen el ejercicio del servicio público.</w:t>
      </w:r>
    </w:p>
    <w:p w14:paraId="4F499F6B" w14:textId="77777777" w:rsidR="00107141" w:rsidRDefault="00107141" w:rsidP="00107141">
      <w:pPr>
        <w:pStyle w:val="Sinespaciado"/>
        <w:jc w:val="both"/>
        <w:rPr>
          <w:rFonts w:ascii="Arial" w:hAnsi="Arial" w:cs="Arial"/>
          <w:sz w:val="24"/>
          <w:szCs w:val="24"/>
        </w:rPr>
      </w:pPr>
    </w:p>
    <w:p w14:paraId="5675AFAD" w14:textId="153BF7C0" w:rsidR="00107141" w:rsidRDefault="00107141" w:rsidP="00107141">
      <w:pPr>
        <w:pStyle w:val="Sinespaciado"/>
        <w:jc w:val="both"/>
        <w:rPr>
          <w:rFonts w:ascii="Arial" w:hAnsi="Arial" w:cs="Arial"/>
          <w:sz w:val="24"/>
          <w:szCs w:val="24"/>
        </w:rPr>
      </w:pPr>
      <w:r w:rsidRPr="006C045D">
        <w:rPr>
          <w:rFonts w:ascii="Arial" w:hAnsi="Arial" w:cs="Arial"/>
          <w:sz w:val="24"/>
          <w:szCs w:val="24"/>
        </w:rPr>
        <w:t>ARTÍCULO 4</w:t>
      </w:r>
      <w:r>
        <w:rPr>
          <w:rFonts w:ascii="Arial" w:hAnsi="Arial" w:cs="Arial"/>
          <w:sz w:val="24"/>
          <w:szCs w:val="24"/>
        </w:rPr>
        <w:t>3</w:t>
      </w:r>
      <w:r w:rsidRPr="006C045D">
        <w:rPr>
          <w:rFonts w:ascii="Arial" w:hAnsi="Arial" w:cs="Arial"/>
          <w:sz w:val="24"/>
          <w:szCs w:val="24"/>
        </w:rPr>
        <w:t xml:space="preserve">. </w:t>
      </w:r>
      <w:r>
        <w:rPr>
          <w:rFonts w:ascii="Arial" w:hAnsi="Arial" w:cs="Arial"/>
          <w:sz w:val="24"/>
          <w:szCs w:val="24"/>
        </w:rPr>
        <w:t>P</w:t>
      </w:r>
      <w:r w:rsidRPr="00926D14">
        <w:rPr>
          <w:rFonts w:ascii="Arial" w:hAnsi="Arial" w:cs="Arial"/>
          <w:sz w:val="24"/>
          <w:szCs w:val="24"/>
        </w:rPr>
        <w:t>ara la promoción de la ética en el servicio público, como una tarea y un compromiso asumidos personal y colectivamente, las dependencias y entidades, a través de los comités de ética promoverán la transversalización de las políticas de integridad</w:t>
      </w:r>
      <w:r w:rsidRPr="00926D14">
        <w:rPr>
          <w:sz w:val="24"/>
          <w:szCs w:val="24"/>
        </w:rPr>
        <w:t xml:space="preserve"> </w:t>
      </w:r>
      <w:r w:rsidRPr="00926D14">
        <w:rPr>
          <w:rFonts w:ascii="Arial" w:hAnsi="Arial" w:cs="Arial"/>
          <w:sz w:val="24"/>
          <w:szCs w:val="24"/>
        </w:rPr>
        <w:t xml:space="preserve">pública a través de la sensibilización, la divulgación y la capacitación, así como la promoción de un liderazgo ético que reconozca a todas las personas como factores centrales en la consolidación de la nueva ética pública. </w:t>
      </w:r>
    </w:p>
    <w:p w14:paraId="7BE15796" w14:textId="77777777" w:rsidR="00107141" w:rsidRPr="00926D14" w:rsidRDefault="00107141" w:rsidP="00107141">
      <w:pPr>
        <w:pStyle w:val="Sinespaciado"/>
        <w:jc w:val="both"/>
        <w:rPr>
          <w:rFonts w:ascii="Arial" w:hAnsi="Arial" w:cs="Arial"/>
          <w:sz w:val="24"/>
          <w:szCs w:val="24"/>
        </w:rPr>
      </w:pPr>
    </w:p>
    <w:p w14:paraId="0EEA0A3C" w14:textId="77777777" w:rsidR="00107141" w:rsidRDefault="00107141" w:rsidP="00107141">
      <w:pPr>
        <w:pStyle w:val="Sinespaciado"/>
        <w:jc w:val="both"/>
        <w:rPr>
          <w:rFonts w:ascii="Arial" w:hAnsi="Arial" w:cs="Arial"/>
          <w:sz w:val="24"/>
          <w:szCs w:val="24"/>
        </w:rPr>
      </w:pPr>
      <w:r>
        <w:rPr>
          <w:rFonts w:ascii="Arial" w:hAnsi="Arial" w:cs="Arial"/>
          <w:sz w:val="24"/>
          <w:szCs w:val="24"/>
        </w:rPr>
        <w:t>S</w:t>
      </w:r>
      <w:r w:rsidRPr="00926D14">
        <w:rPr>
          <w:rFonts w:ascii="Arial" w:hAnsi="Arial" w:cs="Arial"/>
          <w:sz w:val="24"/>
          <w:szCs w:val="24"/>
        </w:rPr>
        <w:t xml:space="preserve">e reconocerá de manera particular a aquellas personas que, en su desempeño, motiven a sus compañeros y compañeras en la práctica de los valores del servicio público. </w:t>
      </w:r>
    </w:p>
    <w:p w14:paraId="4BA5BB0F" w14:textId="77777777" w:rsidR="00A31731" w:rsidRPr="00A31731" w:rsidRDefault="00A31731" w:rsidP="00A31731">
      <w:pPr>
        <w:jc w:val="both"/>
        <w:rPr>
          <w:rFonts w:ascii="Arial" w:hAnsi="Arial" w:cs="Arial"/>
          <w:sz w:val="24"/>
          <w:szCs w:val="24"/>
        </w:rPr>
      </w:pPr>
    </w:p>
    <w:p w14:paraId="0B2E8D5F" w14:textId="3A1D0B14" w:rsidR="00886D3D" w:rsidRPr="00886D3D" w:rsidRDefault="008629BD" w:rsidP="00886D3D">
      <w:pPr>
        <w:jc w:val="center"/>
        <w:rPr>
          <w:rFonts w:cstheme="minorHAnsi"/>
          <w:sz w:val="24"/>
          <w:szCs w:val="24"/>
        </w:rPr>
      </w:pPr>
      <w:r w:rsidRPr="00886D3D">
        <w:rPr>
          <w:rFonts w:cstheme="minorHAnsi"/>
          <w:sz w:val="24"/>
          <w:szCs w:val="24"/>
        </w:rPr>
        <w:t>CAPÍTULO V</w:t>
      </w:r>
      <w:r w:rsidR="00A31731">
        <w:rPr>
          <w:rFonts w:cstheme="minorHAnsi"/>
          <w:sz w:val="24"/>
          <w:szCs w:val="24"/>
        </w:rPr>
        <w:t>II</w:t>
      </w:r>
    </w:p>
    <w:p w14:paraId="173BDB97" w14:textId="6E63F157" w:rsidR="00886D3D" w:rsidRPr="00886D3D" w:rsidRDefault="008629BD" w:rsidP="00886D3D">
      <w:pPr>
        <w:jc w:val="center"/>
        <w:rPr>
          <w:rFonts w:cstheme="minorHAnsi"/>
          <w:sz w:val="24"/>
          <w:szCs w:val="24"/>
        </w:rPr>
      </w:pPr>
      <w:r w:rsidRPr="00886D3D">
        <w:rPr>
          <w:rFonts w:cstheme="minorHAnsi"/>
          <w:sz w:val="24"/>
          <w:szCs w:val="24"/>
        </w:rPr>
        <w:t>DE LOS DEBERES E IMPEDIMENTOS ÉTICOS DEL SERVIDOR PÚBLICO</w:t>
      </w:r>
    </w:p>
    <w:p w14:paraId="3D2A113B" w14:textId="54EBC227" w:rsidR="00886D3D" w:rsidRDefault="008629BD" w:rsidP="00B06676">
      <w:pPr>
        <w:jc w:val="both"/>
        <w:rPr>
          <w:rFonts w:ascii="Arial" w:hAnsi="Arial" w:cs="Arial"/>
          <w:sz w:val="24"/>
          <w:szCs w:val="24"/>
        </w:rPr>
      </w:pPr>
      <w:r w:rsidRPr="00B06676">
        <w:rPr>
          <w:rFonts w:ascii="Arial" w:hAnsi="Arial" w:cs="Arial"/>
          <w:sz w:val="24"/>
          <w:szCs w:val="24"/>
        </w:rPr>
        <w:t xml:space="preserve">ARTÍCULO </w:t>
      </w:r>
      <w:r w:rsidR="00107141">
        <w:rPr>
          <w:rFonts w:ascii="Arial" w:hAnsi="Arial" w:cs="Arial"/>
          <w:sz w:val="24"/>
          <w:szCs w:val="24"/>
        </w:rPr>
        <w:t>44</w:t>
      </w:r>
      <w:r w:rsidRPr="00B06676">
        <w:rPr>
          <w:rFonts w:ascii="Arial" w:hAnsi="Arial" w:cs="Arial"/>
          <w:sz w:val="24"/>
          <w:szCs w:val="24"/>
        </w:rPr>
        <w:t xml:space="preserve">. Sin perjuicio de las prohibiciones de orden jurídico que para casos particulares se establezcan en las leyes y reglamentos, regirán para todos los servidores públicos, los implementos de órdenes éticos y morales contenidos en este capítulo. </w:t>
      </w:r>
    </w:p>
    <w:p w14:paraId="0863A072" w14:textId="308ABB0C" w:rsidR="00886D3D" w:rsidRDefault="008629BD" w:rsidP="00B06676">
      <w:pPr>
        <w:jc w:val="both"/>
        <w:rPr>
          <w:rFonts w:ascii="Arial" w:hAnsi="Arial" w:cs="Arial"/>
          <w:sz w:val="24"/>
          <w:szCs w:val="24"/>
        </w:rPr>
      </w:pPr>
      <w:r w:rsidRPr="00B06676">
        <w:rPr>
          <w:rFonts w:ascii="Arial" w:hAnsi="Arial" w:cs="Arial"/>
          <w:sz w:val="24"/>
          <w:szCs w:val="24"/>
        </w:rPr>
        <w:t>ARTÍCULO 4</w:t>
      </w:r>
      <w:r w:rsidR="00107141">
        <w:rPr>
          <w:rFonts w:ascii="Arial" w:hAnsi="Arial" w:cs="Arial"/>
          <w:sz w:val="24"/>
          <w:szCs w:val="24"/>
        </w:rPr>
        <w:t>5</w:t>
      </w:r>
      <w:r w:rsidRPr="00B06676">
        <w:rPr>
          <w:rFonts w:ascii="Arial" w:hAnsi="Arial" w:cs="Arial"/>
          <w:sz w:val="24"/>
          <w:szCs w:val="24"/>
        </w:rPr>
        <w:t xml:space="preserve">. Los Servidores Públicos del Municipio, NO deberán: </w:t>
      </w:r>
    </w:p>
    <w:p w14:paraId="7DA02C76" w14:textId="04D6A17C" w:rsidR="00602F33" w:rsidRPr="00602F33" w:rsidRDefault="008629BD" w:rsidP="00602F33">
      <w:pPr>
        <w:pStyle w:val="Prrafodelista"/>
        <w:numPr>
          <w:ilvl w:val="0"/>
          <w:numId w:val="4"/>
        </w:numPr>
        <w:jc w:val="both"/>
        <w:rPr>
          <w:rFonts w:ascii="Arial" w:hAnsi="Arial" w:cs="Arial"/>
          <w:sz w:val="24"/>
          <w:szCs w:val="24"/>
        </w:rPr>
      </w:pPr>
      <w:r w:rsidRPr="00602F33">
        <w:rPr>
          <w:rFonts w:ascii="Arial" w:hAnsi="Arial" w:cs="Arial"/>
          <w:sz w:val="24"/>
          <w:szCs w:val="24"/>
        </w:rPr>
        <w:t xml:space="preserve">Utilizar el gafete oficial expedido por el Ayuntamiento para algún fin personal, de lucro, o en beneficio o perjuicio de terceros; </w:t>
      </w:r>
    </w:p>
    <w:p w14:paraId="3CD59925" w14:textId="77777777" w:rsidR="00602F33" w:rsidRDefault="008629BD" w:rsidP="00602F33">
      <w:pPr>
        <w:pStyle w:val="Prrafodelista"/>
        <w:numPr>
          <w:ilvl w:val="0"/>
          <w:numId w:val="4"/>
        </w:numPr>
        <w:jc w:val="both"/>
        <w:rPr>
          <w:rFonts w:ascii="Arial" w:hAnsi="Arial" w:cs="Arial"/>
          <w:sz w:val="24"/>
          <w:szCs w:val="24"/>
        </w:rPr>
      </w:pPr>
      <w:r w:rsidRPr="00602F33">
        <w:rPr>
          <w:rFonts w:ascii="Arial" w:hAnsi="Arial" w:cs="Arial"/>
          <w:sz w:val="24"/>
          <w:szCs w:val="24"/>
        </w:rPr>
        <w:t>Utilizar los enseres con los que realiza su trabajo para uso personal o de familiares.</w:t>
      </w:r>
    </w:p>
    <w:p w14:paraId="05451377" w14:textId="77777777" w:rsidR="00602F33" w:rsidRDefault="008629BD" w:rsidP="00602F33">
      <w:pPr>
        <w:pStyle w:val="Prrafodelista"/>
        <w:numPr>
          <w:ilvl w:val="0"/>
          <w:numId w:val="4"/>
        </w:numPr>
        <w:jc w:val="both"/>
        <w:rPr>
          <w:rFonts w:ascii="Arial" w:hAnsi="Arial" w:cs="Arial"/>
          <w:sz w:val="24"/>
          <w:szCs w:val="24"/>
        </w:rPr>
      </w:pPr>
      <w:r w:rsidRPr="00602F33">
        <w:rPr>
          <w:rFonts w:ascii="Arial" w:hAnsi="Arial" w:cs="Arial"/>
          <w:sz w:val="24"/>
          <w:szCs w:val="24"/>
        </w:rPr>
        <w:t xml:space="preserve">Solicitar o recibir ningún tipo de favor o gratificación a cambio de agilizar o detener un trámite que esté en el marco del desempeño de sus funciones, y/o </w:t>
      </w:r>
    </w:p>
    <w:p w14:paraId="511F681D" w14:textId="77777777" w:rsidR="00602F33" w:rsidRDefault="008629BD" w:rsidP="00602F33">
      <w:pPr>
        <w:pStyle w:val="Prrafodelista"/>
        <w:numPr>
          <w:ilvl w:val="0"/>
          <w:numId w:val="4"/>
        </w:numPr>
        <w:jc w:val="both"/>
        <w:rPr>
          <w:rFonts w:ascii="Arial" w:hAnsi="Arial" w:cs="Arial"/>
          <w:sz w:val="24"/>
          <w:szCs w:val="24"/>
        </w:rPr>
      </w:pPr>
      <w:r w:rsidRPr="00602F33">
        <w:rPr>
          <w:rFonts w:ascii="Arial" w:hAnsi="Arial" w:cs="Arial"/>
          <w:sz w:val="24"/>
          <w:szCs w:val="24"/>
        </w:rPr>
        <w:t xml:space="preserve">Utilizar su posición o cargo público para amenazar o influir en los demás servidores públicos para beneficiar o perjudicar en un trámite o decisión a una persona o grupo. </w:t>
      </w:r>
    </w:p>
    <w:p w14:paraId="2277C6B5" w14:textId="274EF67F" w:rsidR="00602F33" w:rsidRDefault="008629BD" w:rsidP="00602F33">
      <w:pPr>
        <w:jc w:val="both"/>
        <w:rPr>
          <w:rFonts w:ascii="Arial" w:hAnsi="Arial" w:cs="Arial"/>
          <w:sz w:val="24"/>
          <w:szCs w:val="24"/>
        </w:rPr>
      </w:pPr>
      <w:r w:rsidRPr="00602F33">
        <w:rPr>
          <w:rFonts w:ascii="Arial" w:hAnsi="Arial" w:cs="Arial"/>
          <w:sz w:val="24"/>
          <w:szCs w:val="24"/>
        </w:rPr>
        <w:t>ARTÍCULO 4</w:t>
      </w:r>
      <w:r w:rsidR="00107141">
        <w:rPr>
          <w:rFonts w:ascii="Arial" w:hAnsi="Arial" w:cs="Arial"/>
          <w:sz w:val="24"/>
          <w:szCs w:val="24"/>
        </w:rPr>
        <w:t>6</w:t>
      </w:r>
      <w:r w:rsidRPr="00602F33">
        <w:rPr>
          <w:rFonts w:ascii="Arial" w:hAnsi="Arial" w:cs="Arial"/>
          <w:sz w:val="24"/>
          <w:szCs w:val="24"/>
        </w:rPr>
        <w:t>. El Servidor Público dentro de su Jornada laboral deberá:</w:t>
      </w:r>
    </w:p>
    <w:p w14:paraId="6F1374E8" w14:textId="5878C7F7" w:rsidR="00602F33" w:rsidRP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t xml:space="preserve">Respetar la jornada laboral que tenga establecida para su función, evitando hacer uso de este tiempo para realizar tareas personales u otros diferentes a sus deberes y responsabilidad; </w:t>
      </w:r>
    </w:p>
    <w:p w14:paraId="7889A5A5" w14:textId="77777777" w:rsid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t xml:space="preserve">Abstenerse de exhortar o solicitar a otros servidores para hacer uso de tiempo de la jornada laboral para fines distintos al desempeño de sus funciones o encomiendas; </w:t>
      </w:r>
    </w:p>
    <w:p w14:paraId="7FCD83D7" w14:textId="77777777" w:rsid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t>Proteger y mantener en buen estado los bienes propiedad del Municipio, sobre todo aquellos que estén bajo su resguardo y cuidado;</w:t>
      </w:r>
    </w:p>
    <w:p w14:paraId="221695F9" w14:textId="77777777" w:rsid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lastRenderedPageBreak/>
        <w:t xml:space="preserve">Hacer uso racional y eficiente de los bienes de que dispone para realizar sus funciones o encargos, lo que implica evitar gastos innecesarios, dispendio o abuso; </w:t>
      </w:r>
    </w:p>
    <w:p w14:paraId="533469F9" w14:textId="77777777" w:rsid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t>Conducirse con cortesía, respeto y buen trato con sus compañeros de trabajo y, en especial, con el público, evitando y procurando la erradicación de cualquier tipo de discriminación y abuso;</w:t>
      </w:r>
    </w:p>
    <w:p w14:paraId="2A4BB289" w14:textId="77777777" w:rsid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t xml:space="preserve">Reportar cualquier situación que amenace la seguridad del lugar donde labora o ponga en peligro la integridad física de las personas, y </w:t>
      </w:r>
    </w:p>
    <w:p w14:paraId="45E679C0" w14:textId="1B6CF6B4" w:rsidR="00602F33" w:rsidRDefault="008629BD" w:rsidP="00602F33">
      <w:pPr>
        <w:pStyle w:val="Prrafodelista"/>
        <w:numPr>
          <w:ilvl w:val="0"/>
          <w:numId w:val="5"/>
        </w:numPr>
        <w:jc w:val="both"/>
        <w:rPr>
          <w:rFonts w:ascii="Arial" w:hAnsi="Arial" w:cs="Arial"/>
          <w:sz w:val="24"/>
          <w:szCs w:val="24"/>
        </w:rPr>
      </w:pPr>
      <w:r w:rsidRPr="00602F33">
        <w:rPr>
          <w:rFonts w:ascii="Arial" w:hAnsi="Arial" w:cs="Arial"/>
          <w:sz w:val="24"/>
          <w:szCs w:val="24"/>
        </w:rPr>
        <w:t>Abstener de presentarse a laborar con una imagen indecorosa o bajo efectos del alcohol o cualquier sustancia ilícita.</w:t>
      </w:r>
    </w:p>
    <w:p w14:paraId="3E411BA7" w14:textId="62CE9B59" w:rsidR="006C045D" w:rsidRDefault="006C045D" w:rsidP="006C045D">
      <w:pPr>
        <w:pStyle w:val="Prrafodelista"/>
        <w:ind w:left="1080"/>
        <w:jc w:val="both"/>
        <w:rPr>
          <w:rFonts w:ascii="Arial" w:hAnsi="Arial" w:cs="Arial"/>
          <w:sz w:val="24"/>
          <w:szCs w:val="24"/>
        </w:rPr>
      </w:pPr>
    </w:p>
    <w:p w14:paraId="69EC2E5F" w14:textId="63B32C86" w:rsidR="00602F33" w:rsidRDefault="008629BD" w:rsidP="00602F33">
      <w:pPr>
        <w:jc w:val="both"/>
        <w:rPr>
          <w:rFonts w:ascii="Arial" w:hAnsi="Arial" w:cs="Arial"/>
          <w:sz w:val="24"/>
          <w:szCs w:val="24"/>
        </w:rPr>
      </w:pPr>
      <w:r w:rsidRPr="00602F33">
        <w:rPr>
          <w:rFonts w:ascii="Arial" w:hAnsi="Arial" w:cs="Arial"/>
          <w:sz w:val="24"/>
          <w:szCs w:val="24"/>
        </w:rPr>
        <w:t>ARTÍCULO 4</w:t>
      </w:r>
      <w:r w:rsidR="00107141">
        <w:rPr>
          <w:rFonts w:ascii="Arial" w:hAnsi="Arial" w:cs="Arial"/>
          <w:sz w:val="24"/>
          <w:szCs w:val="24"/>
        </w:rPr>
        <w:t>7</w:t>
      </w:r>
      <w:r w:rsidRPr="00602F33">
        <w:rPr>
          <w:rFonts w:ascii="Arial" w:hAnsi="Arial" w:cs="Arial"/>
          <w:sz w:val="24"/>
          <w:szCs w:val="24"/>
        </w:rPr>
        <w:t xml:space="preserve">. Queda prohibido a todo Servidor Público, hostigar, acosar o tratar de forzar a otra persona, para establecer una relación sexual obligada o condicionada, cualquiera que sea su jerarquía o condición laboral. </w:t>
      </w:r>
    </w:p>
    <w:p w14:paraId="553F177C" w14:textId="417449DC" w:rsidR="00602F33" w:rsidRDefault="008629BD" w:rsidP="00602F33">
      <w:pPr>
        <w:jc w:val="both"/>
        <w:rPr>
          <w:rFonts w:ascii="Arial" w:hAnsi="Arial" w:cs="Arial"/>
          <w:sz w:val="24"/>
          <w:szCs w:val="24"/>
        </w:rPr>
      </w:pPr>
      <w:r w:rsidRPr="00602F33">
        <w:rPr>
          <w:rFonts w:ascii="Arial" w:hAnsi="Arial" w:cs="Arial"/>
          <w:sz w:val="24"/>
          <w:szCs w:val="24"/>
        </w:rPr>
        <w:t>ARTÍCULO</w:t>
      </w:r>
      <w:r w:rsidR="00166813">
        <w:rPr>
          <w:rFonts w:ascii="Arial" w:hAnsi="Arial" w:cs="Arial"/>
          <w:sz w:val="24"/>
          <w:szCs w:val="24"/>
        </w:rPr>
        <w:t xml:space="preserve"> </w:t>
      </w:r>
      <w:r w:rsidRPr="00602F33">
        <w:rPr>
          <w:rFonts w:ascii="Arial" w:hAnsi="Arial" w:cs="Arial"/>
          <w:sz w:val="24"/>
          <w:szCs w:val="24"/>
        </w:rPr>
        <w:t>4</w:t>
      </w:r>
      <w:r w:rsidR="00107141">
        <w:rPr>
          <w:rFonts w:ascii="Arial" w:hAnsi="Arial" w:cs="Arial"/>
          <w:sz w:val="24"/>
          <w:szCs w:val="24"/>
        </w:rPr>
        <w:t>8</w:t>
      </w:r>
      <w:r w:rsidRPr="00602F33">
        <w:rPr>
          <w:rFonts w:ascii="Arial" w:hAnsi="Arial" w:cs="Arial"/>
          <w:sz w:val="24"/>
          <w:szCs w:val="24"/>
        </w:rPr>
        <w:t xml:space="preserve">. Ningún Servidor Público del rango que sea, investido de autoridad administrativa o política, podrá denigrar, segregar, privar de sus derechos o despojar a otro servidor público de menor rango, por motivos de simpatía u otros. </w:t>
      </w:r>
    </w:p>
    <w:p w14:paraId="4D3246F6" w14:textId="77052B9A" w:rsidR="00602F33" w:rsidRDefault="008629BD" w:rsidP="00602F33">
      <w:pPr>
        <w:jc w:val="both"/>
        <w:rPr>
          <w:rFonts w:ascii="Arial" w:hAnsi="Arial" w:cs="Arial"/>
          <w:sz w:val="24"/>
          <w:szCs w:val="24"/>
        </w:rPr>
      </w:pPr>
      <w:r w:rsidRPr="00602F33">
        <w:rPr>
          <w:rFonts w:ascii="Arial" w:hAnsi="Arial" w:cs="Arial"/>
          <w:sz w:val="24"/>
          <w:szCs w:val="24"/>
        </w:rPr>
        <w:t>ARTÍCULO 4</w:t>
      </w:r>
      <w:r w:rsidR="00107141">
        <w:rPr>
          <w:rFonts w:ascii="Arial" w:hAnsi="Arial" w:cs="Arial"/>
          <w:sz w:val="24"/>
          <w:szCs w:val="24"/>
        </w:rPr>
        <w:t>9</w:t>
      </w:r>
      <w:r w:rsidRPr="00602F33">
        <w:rPr>
          <w:rFonts w:ascii="Arial" w:hAnsi="Arial" w:cs="Arial"/>
          <w:sz w:val="24"/>
          <w:szCs w:val="24"/>
        </w:rPr>
        <w:t xml:space="preserve">. El Servidor Público debe acreditar el legítimo aumento de su patrimonio, y la legítima procedencia de sus ingresos o bienes que aparezcan a su nombre, de su cónyuge o hijos. Ningún servidor público podrá beneficiar a familiares o amigos, otorgándoles un empleo, cargo, comisión o emolumento, aprovechando su cargo político o administrativo. </w:t>
      </w:r>
    </w:p>
    <w:p w14:paraId="4FD4B760" w14:textId="77777777" w:rsidR="00166813" w:rsidRPr="006C045D" w:rsidRDefault="00166813" w:rsidP="00166813">
      <w:pPr>
        <w:pStyle w:val="Sinespaciado"/>
        <w:jc w:val="center"/>
        <w:rPr>
          <w:sz w:val="24"/>
          <w:szCs w:val="24"/>
        </w:rPr>
      </w:pPr>
      <w:r w:rsidRPr="006C045D">
        <w:rPr>
          <w:sz w:val="24"/>
          <w:szCs w:val="24"/>
        </w:rPr>
        <w:t>CAPÍTULO V</w:t>
      </w:r>
      <w:r>
        <w:rPr>
          <w:sz w:val="24"/>
          <w:szCs w:val="24"/>
        </w:rPr>
        <w:t>III</w:t>
      </w:r>
    </w:p>
    <w:p w14:paraId="0A7F4708" w14:textId="1C66A224" w:rsidR="00166813" w:rsidRPr="00107141" w:rsidRDefault="00166813" w:rsidP="00107141">
      <w:pPr>
        <w:pStyle w:val="Sinespaciado"/>
        <w:jc w:val="center"/>
        <w:rPr>
          <w:rFonts w:cstheme="minorHAnsi"/>
          <w:sz w:val="24"/>
          <w:szCs w:val="24"/>
        </w:rPr>
      </w:pPr>
      <w:r w:rsidRPr="006C045D">
        <w:rPr>
          <w:rFonts w:cstheme="minorHAnsi"/>
          <w:sz w:val="24"/>
          <w:szCs w:val="24"/>
        </w:rPr>
        <w:t>DEL CUMPLIMIENTO</w:t>
      </w:r>
    </w:p>
    <w:p w14:paraId="6018F63F" w14:textId="381CCC18" w:rsidR="00602F33" w:rsidRDefault="008629BD" w:rsidP="00602F33">
      <w:pPr>
        <w:jc w:val="both"/>
        <w:rPr>
          <w:rFonts w:ascii="Arial" w:hAnsi="Arial" w:cs="Arial"/>
          <w:sz w:val="24"/>
          <w:szCs w:val="24"/>
        </w:rPr>
      </w:pPr>
      <w:r w:rsidRPr="00602F33">
        <w:rPr>
          <w:rFonts w:ascii="Arial" w:hAnsi="Arial" w:cs="Arial"/>
          <w:sz w:val="24"/>
          <w:szCs w:val="24"/>
        </w:rPr>
        <w:t xml:space="preserve">ARTÍCULO </w:t>
      </w:r>
      <w:r w:rsidR="006C045D">
        <w:rPr>
          <w:rFonts w:ascii="Arial" w:hAnsi="Arial" w:cs="Arial"/>
          <w:sz w:val="24"/>
          <w:szCs w:val="24"/>
        </w:rPr>
        <w:t>50</w:t>
      </w:r>
      <w:r w:rsidRPr="00602F33">
        <w:rPr>
          <w:rFonts w:ascii="Arial" w:hAnsi="Arial" w:cs="Arial"/>
          <w:sz w:val="24"/>
          <w:szCs w:val="24"/>
        </w:rPr>
        <w:t xml:space="preserve">. El Servidor Público que se desempeñe sin apego a la conducta, valores y principios señalados en este Código, puede incurrir en faltas, infracciones e incluso delitos; en esos casos las sanciones se aplicarán conforme a lo dispuesto por la Ley de Responsabilidades de los Servidores Públicos del Estado de San Luis Potosí. </w:t>
      </w:r>
    </w:p>
    <w:p w14:paraId="2D85CCF5" w14:textId="07E35994" w:rsidR="00602F33" w:rsidRDefault="008629BD" w:rsidP="006C045D">
      <w:pPr>
        <w:pStyle w:val="Sinespaciado"/>
        <w:shd w:val="clear" w:color="auto" w:fill="FFFFFF" w:themeFill="background1"/>
        <w:jc w:val="both"/>
        <w:rPr>
          <w:rFonts w:ascii="Arial" w:hAnsi="Arial" w:cs="Arial"/>
          <w:sz w:val="24"/>
          <w:szCs w:val="24"/>
        </w:rPr>
      </w:pPr>
      <w:r w:rsidRPr="00602F33">
        <w:rPr>
          <w:rFonts w:ascii="Arial" w:hAnsi="Arial" w:cs="Arial"/>
          <w:sz w:val="24"/>
          <w:szCs w:val="24"/>
        </w:rPr>
        <w:t xml:space="preserve">ARTÍCULO </w:t>
      </w:r>
      <w:r w:rsidR="006C045D">
        <w:rPr>
          <w:rFonts w:ascii="Arial" w:hAnsi="Arial" w:cs="Arial"/>
          <w:sz w:val="24"/>
          <w:szCs w:val="24"/>
        </w:rPr>
        <w:t>51</w:t>
      </w:r>
      <w:r w:rsidRPr="00602F33">
        <w:rPr>
          <w:rFonts w:ascii="Arial" w:hAnsi="Arial" w:cs="Arial"/>
          <w:sz w:val="24"/>
          <w:szCs w:val="24"/>
        </w:rPr>
        <w:t>.</w:t>
      </w:r>
      <w:r w:rsidR="006C045D">
        <w:rPr>
          <w:rFonts w:ascii="Arial" w:hAnsi="Arial" w:cs="Arial"/>
          <w:sz w:val="24"/>
          <w:szCs w:val="24"/>
        </w:rPr>
        <w:t xml:space="preserve"> </w:t>
      </w:r>
      <w:r w:rsidRPr="00602F33">
        <w:rPr>
          <w:rFonts w:ascii="Arial" w:hAnsi="Arial" w:cs="Arial"/>
          <w:sz w:val="24"/>
          <w:szCs w:val="24"/>
        </w:rPr>
        <w:t>La Contraloría Interna Municipal, dentro de sus atribuciones conferidas en la Ley de Responsabilidades de los Servidores Públicos del Estado de San Luis Potosí, interpretará, coordinará y vigilará la observancia de las disposiciones contenidas en este Código de Ética</w:t>
      </w:r>
      <w:r w:rsidR="00602F33">
        <w:rPr>
          <w:rFonts w:ascii="Arial" w:hAnsi="Arial" w:cs="Arial"/>
          <w:sz w:val="24"/>
          <w:szCs w:val="24"/>
        </w:rPr>
        <w:t>,</w:t>
      </w:r>
      <w:r w:rsidR="00602F33" w:rsidRPr="00602F33">
        <w:rPr>
          <w:rFonts w:ascii="Arial" w:hAnsi="Arial" w:cs="Arial"/>
          <w:sz w:val="24"/>
          <w:szCs w:val="24"/>
        </w:rPr>
        <w:t xml:space="preserve"> </w:t>
      </w:r>
      <w:r w:rsidR="00602F33">
        <w:rPr>
          <w:rFonts w:ascii="Arial" w:hAnsi="Arial" w:cs="Arial"/>
          <w:sz w:val="24"/>
          <w:szCs w:val="24"/>
        </w:rPr>
        <w:t>Conducta</w:t>
      </w:r>
      <w:r w:rsidR="00602F33" w:rsidRPr="00B06676">
        <w:rPr>
          <w:rFonts w:ascii="Arial" w:hAnsi="Arial" w:cs="Arial"/>
          <w:sz w:val="24"/>
          <w:szCs w:val="24"/>
        </w:rPr>
        <w:t xml:space="preserve"> </w:t>
      </w:r>
      <w:r w:rsidR="00602F33">
        <w:rPr>
          <w:rFonts w:ascii="Arial" w:hAnsi="Arial" w:cs="Arial"/>
          <w:sz w:val="24"/>
          <w:szCs w:val="24"/>
        </w:rPr>
        <w:t>y reglas de integridad</w:t>
      </w:r>
      <w:r w:rsidRPr="00602F33">
        <w:rPr>
          <w:rFonts w:ascii="Arial" w:hAnsi="Arial" w:cs="Arial"/>
          <w:sz w:val="24"/>
          <w:szCs w:val="24"/>
        </w:rPr>
        <w:t xml:space="preserve">. </w:t>
      </w:r>
    </w:p>
    <w:p w14:paraId="00C0C5D1" w14:textId="77777777" w:rsidR="006C045D" w:rsidRDefault="006C045D" w:rsidP="006C045D">
      <w:pPr>
        <w:pStyle w:val="Sinespaciado"/>
        <w:shd w:val="clear" w:color="auto" w:fill="FFFFFF" w:themeFill="background1"/>
        <w:jc w:val="both"/>
        <w:rPr>
          <w:rFonts w:ascii="Arial" w:hAnsi="Arial" w:cs="Arial"/>
          <w:sz w:val="24"/>
          <w:szCs w:val="24"/>
        </w:rPr>
      </w:pPr>
    </w:p>
    <w:p w14:paraId="0FF89A80" w14:textId="77777777" w:rsidR="00602F33" w:rsidRDefault="008629BD" w:rsidP="00602F33">
      <w:pPr>
        <w:jc w:val="both"/>
        <w:rPr>
          <w:rFonts w:ascii="Arial" w:hAnsi="Arial" w:cs="Arial"/>
          <w:sz w:val="24"/>
          <w:szCs w:val="24"/>
        </w:rPr>
      </w:pPr>
      <w:r w:rsidRPr="00602F33">
        <w:rPr>
          <w:rFonts w:ascii="Arial" w:hAnsi="Arial" w:cs="Arial"/>
          <w:sz w:val="24"/>
          <w:szCs w:val="24"/>
        </w:rPr>
        <w:t xml:space="preserve">TRANSITORIOS </w:t>
      </w:r>
    </w:p>
    <w:p w14:paraId="12E56445" w14:textId="68314E46" w:rsidR="00602F33" w:rsidRDefault="008629BD" w:rsidP="00602F33">
      <w:pPr>
        <w:jc w:val="both"/>
        <w:rPr>
          <w:rFonts w:ascii="Arial" w:hAnsi="Arial" w:cs="Arial"/>
          <w:sz w:val="24"/>
          <w:szCs w:val="24"/>
        </w:rPr>
      </w:pPr>
      <w:proofErr w:type="gramStart"/>
      <w:r w:rsidRPr="00602F33">
        <w:rPr>
          <w:rFonts w:ascii="Arial" w:hAnsi="Arial" w:cs="Arial"/>
          <w:sz w:val="24"/>
          <w:szCs w:val="24"/>
        </w:rPr>
        <w:t>PRIMERO.-</w:t>
      </w:r>
      <w:proofErr w:type="gramEnd"/>
      <w:r w:rsidRPr="00602F33">
        <w:rPr>
          <w:rFonts w:ascii="Arial" w:hAnsi="Arial" w:cs="Arial"/>
          <w:sz w:val="24"/>
          <w:szCs w:val="24"/>
        </w:rPr>
        <w:t xml:space="preserve"> En los términos y por las razones a que se refiere el artículo 10, del reglamento interno del Municipio de Matlapa, la ley orgánica del municipio libre y soberano de San Luis Potosí, se expide el presente código de ética</w:t>
      </w:r>
      <w:r w:rsidR="00166813">
        <w:rPr>
          <w:rFonts w:ascii="Arial" w:hAnsi="Arial" w:cs="Arial"/>
          <w:sz w:val="24"/>
          <w:szCs w:val="24"/>
        </w:rPr>
        <w:t xml:space="preserve"> y Conducta, de igual manera se presentara el reglamento que regirá el comité de Ética y Conducta</w:t>
      </w:r>
      <w:r w:rsidRPr="00602F33">
        <w:rPr>
          <w:rFonts w:ascii="Arial" w:hAnsi="Arial" w:cs="Arial"/>
          <w:sz w:val="24"/>
          <w:szCs w:val="24"/>
        </w:rPr>
        <w:t xml:space="preserve">. </w:t>
      </w:r>
      <w:r w:rsidR="00602F33">
        <w:rPr>
          <w:rFonts w:ascii="Arial" w:hAnsi="Arial" w:cs="Arial"/>
          <w:sz w:val="24"/>
          <w:szCs w:val="24"/>
        </w:rPr>
        <w:t xml:space="preserve"> </w:t>
      </w:r>
    </w:p>
    <w:p w14:paraId="2A8EA0D1" w14:textId="0450B33E" w:rsidR="00602F33" w:rsidRDefault="008629BD" w:rsidP="00602F33">
      <w:pPr>
        <w:jc w:val="both"/>
        <w:rPr>
          <w:rFonts w:ascii="Arial" w:hAnsi="Arial" w:cs="Arial"/>
          <w:sz w:val="24"/>
          <w:szCs w:val="24"/>
        </w:rPr>
      </w:pPr>
      <w:proofErr w:type="gramStart"/>
      <w:r w:rsidRPr="00602F33">
        <w:rPr>
          <w:rFonts w:ascii="Arial" w:hAnsi="Arial" w:cs="Arial"/>
          <w:sz w:val="24"/>
          <w:szCs w:val="24"/>
        </w:rPr>
        <w:lastRenderedPageBreak/>
        <w:t>SEGUNDO.-</w:t>
      </w:r>
      <w:proofErr w:type="gramEnd"/>
      <w:r w:rsidRPr="00602F33">
        <w:rPr>
          <w:rFonts w:ascii="Arial" w:hAnsi="Arial" w:cs="Arial"/>
          <w:sz w:val="24"/>
          <w:szCs w:val="24"/>
        </w:rPr>
        <w:t xml:space="preserve"> El presente Código de Ética</w:t>
      </w:r>
      <w:r w:rsidR="00166813">
        <w:rPr>
          <w:rFonts w:ascii="Arial" w:hAnsi="Arial" w:cs="Arial"/>
          <w:sz w:val="24"/>
          <w:szCs w:val="24"/>
        </w:rPr>
        <w:t xml:space="preserve"> y Conducta</w:t>
      </w:r>
      <w:r w:rsidRPr="00602F33">
        <w:rPr>
          <w:rFonts w:ascii="Arial" w:hAnsi="Arial" w:cs="Arial"/>
          <w:sz w:val="24"/>
          <w:szCs w:val="24"/>
        </w:rPr>
        <w:t xml:space="preserve"> para los Servidores Públicos del Municipio de Matlapa S.L.P.</w:t>
      </w:r>
      <w:r w:rsidR="00166813">
        <w:rPr>
          <w:rFonts w:ascii="Arial" w:hAnsi="Arial" w:cs="Arial"/>
          <w:sz w:val="24"/>
          <w:szCs w:val="24"/>
        </w:rPr>
        <w:t xml:space="preserve"> y su Reglamento</w:t>
      </w:r>
      <w:r w:rsidRPr="00602F33">
        <w:rPr>
          <w:rFonts w:ascii="Arial" w:hAnsi="Arial" w:cs="Arial"/>
          <w:sz w:val="24"/>
          <w:szCs w:val="24"/>
        </w:rPr>
        <w:t xml:space="preserve">, entrara en vigor a partir del día siguiente a su publicación en el Periódico Oficial del Estado. </w:t>
      </w:r>
    </w:p>
    <w:p w14:paraId="29539E89" w14:textId="77777777" w:rsidR="00602F33" w:rsidRDefault="008629BD" w:rsidP="00602F33">
      <w:pPr>
        <w:jc w:val="both"/>
        <w:rPr>
          <w:rFonts w:ascii="Arial" w:hAnsi="Arial" w:cs="Arial"/>
          <w:sz w:val="24"/>
          <w:szCs w:val="24"/>
        </w:rPr>
      </w:pPr>
      <w:proofErr w:type="gramStart"/>
      <w:r w:rsidRPr="00602F33">
        <w:rPr>
          <w:rFonts w:ascii="Arial" w:hAnsi="Arial" w:cs="Arial"/>
          <w:sz w:val="24"/>
          <w:szCs w:val="24"/>
        </w:rPr>
        <w:t>TERCERO.-</w:t>
      </w:r>
      <w:proofErr w:type="gramEnd"/>
      <w:r w:rsidRPr="00602F33">
        <w:rPr>
          <w:rFonts w:ascii="Arial" w:hAnsi="Arial" w:cs="Arial"/>
          <w:sz w:val="24"/>
          <w:szCs w:val="24"/>
        </w:rPr>
        <w:t xml:space="preserve"> Para el caso de los servidores públicos actualmente en funciones, deberán suscribir la carta compromiso referida en artículo 6 del presente Código en un plazo no mayor a 20 veinte días naturales. </w:t>
      </w:r>
    </w:p>
    <w:p w14:paraId="769C2F85" w14:textId="6CE4DE5B" w:rsidR="00602F33" w:rsidRDefault="008629BD" w:rsidP="00602F33">
      <w:pPr>
        <w:jc w:val="both"/>
        <w:rPr>
          <w:rFonts w:ascii="Arial" w:hAnsi="Arial" w:cs="Arial"/>
          <w:sz w:val="24"/>
          <w:szCs w:val="24"/>
        </w:rPr>
      </w:pPr>
      <w:proofErr w:type="gramStart"/>
      <w:r w:rsidRPr="00602F33">
        <w:rPr>
          <w:rFonts w:ascii="Arial" w:hAnsi="Arial" w:cs="Arial"/>
          <w:sz w:val="24"/>
          <w:szCs w:val="24"/>
        </w:rPr>
        <w:t>CUARTO.-</w:t>
      </w:r>
      <w:proofErr w:type="gramEnd"/>
      <w:r w:rsidRPr="00602F33">
        <w:rPr>
          <w:rFonts w:ascii="Arial" w:hAnsi="Arial" w:cs="Arial"/>
          <w:sz w:val="24"/>
          <w:szCs w:val="24"/>
        </w:rPr>
        <w:t xml:space="preserve"> Quedan derogados todos los acuerdos, reglamentos que se opongan al presente código de </w:t>
      </w:r>
      <w:r w:rsidR="00602F33">
        <w:rPr>
          <w:rFonts w:ascii="Arial" w:hAnsi="Arial" w:cs="Arial"/>
          <w:sz w:val="24"/>
          <w:szCs w:val="24"/>
        </w:rPr>
        <w:t>É</w:t>
      </w:r>
      <w:r w:rsidR="00602F33" w:rsidRPr="00602F33">
        <w:rPr>
          <w:rFonts w:ascii="Arial" w:hAnsi="Arial" w:cs="Arial"/>
          <w:sz w:val="24"/>
          <w:szCs w:val="24"/>
        </w:rPr>
        <w:t>tica</w:t>
      </w:r>
      <w:r w:rsidR="00602F33">
        <w:rPr>
          <w:rFonts w:ascii="Arial" w:hAnsi="Arial" w:cs="Arial"/>
          <w:sz w:val="24"/>
          <w:szCs w:val="24"/>
        </w:rPr>
        <w:t>,</w:t>
      </w:r>
      <w:r w:rsidRPr="00602F33">
        <w:rPr>
          <w:rFonts w:ascii="Arial" w:hAnsi="Arial" w:cs="Arial"/>
          <w:sz w:val="24"/>
          <w:szCs w:val="24"/>
        </w:rPr>
        <w:t xml:space="preserve"> </w:t>
      </w:r>
      <w:r w:rsidR="00602F33">
        <w:rPr>
          <w:rFonts w:ascii="Arial" w:hAnsi="Arial" w:cs="Arial"/>
          <w:sz w:val="24"/>
          <w:szCs w:val="24"/>
        </w:rPr>
        <w:t>Conducta</w:t>
      </w:r>
      <w:r w:rsidR="00602F33" w:rsidRPr="00B06676">
        <w:rPr>
          <w:rFonts w:ascii="Arial" w:hAnsi="Arial" w:cs="Arial"/>
          <w:sz w:val="24"/>
          <w:szCs w:val="24"/>
        </w:rPr>
        <w:t xml:space="preserve"> </w:t>
      </w:r>
      <w:r w:rsidR="00602F33">
        <w:rPr>
          <w:rFonts w:ascii="Arial" w:hAnsi="Arial" w:cs="Arial"/>
          <w:sz w:val="24"/>
          <w:szCs w:val="24"/>
        </w:rPr>
        <w:t xml:space="preserve">y reglas de integridad </w:t>
      </w:r>
      <w:r w:rsidRPr="00602F33">
        <w:rPr>
          <w:rFonts w:ascii="Arial" w:hAnsi="Arial" w:cs="Arial"/>
          <w:sz w:val="24"/>
          <w:szCs w:val="24"/>
        </w:rPr>
        <w:t>del municipio de Matlapa S.L.P.</w:t>
      </w:r>
    </w:p>
    <w:p w14:paraId="3086A4A4" w14:textId="34119D56" w:rsidR="008629BD" w:rsidRDefault="008629BD" w:rsidP="00602F33">
      <w:pPr>
        <w:jc w:val="both"/>
        <w:rPr>
          <w:rFonts w:ascii="Arial" w:hAnsi="Arial" w:cs="Arial"/>
          <w:sz w:val="24"/>
          <w:szCs w:val="24"/>
        </w:rPr>
      </w:pPr>
      <w:r w:rsidRPr="00602F33">
        <w:rPr>
          <w:rFonts w:ascii="Arial" w:hAnsi="Arial" w:cs="Arial"/>
          <w:sz w:val="24"/>
          <w:szCs w:val="24"/>
        </w:rPr>
        <w:t xml:space="preserve"> </w:t>
      </w:r>
    </w:p>
    <w:p w14:paraId="22CDCC14" w14:textId="4C1ADAF4" w:rsidR="00D45145" w:rsidRDefault="00D45145" w:rsidP="00602F33">
      <w:pPr>
        <w:jc w:val="both"/>
        <w:rPr>
          <w:rFonts w:ascii="Arial" w:hAnsi="Arial" w:cs="Arial"/>
          <w:sz w:val="24"/>
          <w:szCs w:val="24"/>
        </w:rPr>
      </w:pPr>
    </w:p>
    <w:p w14:paraId="3D4EAB9E" w14:textId="0E1A923C" w:rsidR="00D45145" w:rsidRDefault="00D45145" w:rsidP="00602F33">
      <w:pPr>
        <w:jc w:val="both"/>
        <w:rPr>
          <w:rFonts w:ascii="Arial" w:hAnsi="Arial" w:cs="Arial"/>
          <w:sz w:val="24"/>
          <w:szCs w:val="24"/>
        </w:rPr>
      </w:pPr>
    </w:p>
    <w:p w14:paraId="2C68C65D" w14:textId="4A8EAAF6" w:rsidR="00D45145" w:rsidRDefault="00D45145" w:rsidP="00602F33">
      <w:pPr>
        <w:jc w:val="both"/>
        <w:rPr>
          <w:rFonts w:ascii="Arial" w:hAnsi="Arial" w:cs="Arial"/>
          <w:sz w:val="24"/>
          <w:szCs w:val="24"/>
        </w:rPr>
      </w:pPr>
    </w:p>
    <w:p w14:paraId="5E417CA7" w14:textId="1157F1FB" w:rsidR="00D45145" w:rsidRDefault="00D45145" w:rsidP="00602F33">
      <w:pPr>
        <w:jc w:val="both"/>
        <w:rPr>
          <w:rFonts w:ascii="Arial" w:hAnsi="Arial" w:cs="Arial"/>
          <w:sz w:val="24"/>
          <w:szCs w:val="24"/>
        </w:rPr>
      </w:pPr>
    </w:p>
    <w:p w14:paraId="75EADF74" w14:textId="4E8B6AF6" w:rsidR="00D45145" w:rsidRDefault="00D45145" w:rsidP="00602F33">
      <w:pPr>
        <w:jc w:val="both"/>
        <w:rPr>
          <w:rFonts w:ascii="Arial" w:hAnsi="Arial" w:cs="Arial"/>
          <w:sz w:val="24"/>
          <w:szCs w:val="24"/>
        </w:rPr>
      </w:pPr>
    </w:p>
    <w:p w14:paraId="55934917" w14:textId="0E67DC83" w:rsidR="00D45145" w:rsidRDefault="00D45145" w:rsidP="00602F33">
      <w:pPr>
        <w:jc w:val="both"/>
        <w:rPr>
          <w:rFonts w:ascii="Arial" w:hAnsi="Arial" w:cs="Arial"/>
          <w:sz w:val="24"/>
          <w:szCs w:val="24"/>
        </w:rPr>
      </w:pPr>
    </w:p>
    <w:p w14:paraId="4183494F" w14:textId="64A02C9F" w:rsidR="00D45145" w:rsidRDefault="00D45145" w:rsidP="00602F33">
      <w:pPr>
        <w:jc w:val="both"/>
        <w:rPr>
          <w:rFonts w:ascii="Arial" w:hAnsi="Arial" w:cs="Arial"/>
          <w:sz w:val="24"/>
          <w:szCs w:val="24"/>
        </w:rPr>
      </w:pPr>
    </w:p>
    <w:p w14:paraId="6FDCB031" w14:textId="00603F3E" w:rsidR="00D45145" w:rsidRDefault="00D45145" w:rsidP="00602F33">
      <w:pPr>
        <w:jc w:val="both"/>
        <w:rPr>
          <w:rFonts w:ascii="Arial" w:hAnsi="Arial" w:cs="Arial"/>
          <w:sz w:val="24"/>
          <w:szCs w:val="24"/>
        </w:rPr>
      </w:pPr>
    </w:p>
    <w:p w14:paraId="0766CF52" w14:textId="0E2C2D33" w:rsidR="00D45145" w:rsidRDefault="00D45145" w:rsidP="00602F33">
      <w:pPr>
        <w:jc w:val="both"/>
        <w:rPr>
          <w:rFonts w:ascii="Arial" w:hAnsi="Arial" w:cs="Arial"/>
          <w:sz w:val="24"/>
          <w:szCs w:val="24"/>
        </w:rPr>
      </w:pPr>
    </w:p>
    <w:p w14:paraId="4FCEA60E" w14:textId="45C53BF1" w:rsidR="00D45145" w:rsidRDefault="00D45145" w:rsidP="00602F33">
      <w:pPr>
        <w:jc w:val="both"/>
        <w:rPr>
          <w:rFonts w:ascii="Arial" w:hAnsi="Arial" w:cs="Arial"/>
          <w:sz w:val="24"/>
          <w:szCs w:val="24"/>
        </w:rPr>
      </w:pPr>
    </w:p>
    <w:p w14:paraId="3A996E68" w14:textId="2B2D6E2A" w:rsidR="00D45145" w:rsidRDefault="00D45145" w:rsidP="00602F33">
      <w:pPr>
        <w:jc w:val="both"/>
        <w:rPr>
          <w:rFonts w:ascii="Arial" w:hAnsi="Arial" w:cs="Arial"/>
          <w:sz w:val="24"/>
          <w:szCs w:val="24"/>
        </w:rPr>
      </w:pPr>
    </w:p>
    <w:p w14:paraId="08E807B2" w14:textId="487BE140" w:rsidR="00D45145" w:rsidRDefault="00D45145" w:rsidP="00602F33">
      <w:pPr>
        <w:jc w:val="both"/>
        <w:rPr>
          <w:rFonts w:ascii="Arial" w:hAnsi="Arial" w:cs="Arial"/>
          <w:sz w:val="24"/>
          <w:szCs w:val="24"/>
        </w:rPr>
      </w:pPr>
    </w:p>
    <w:p w14:paraId="537D26D2" w14:textId="03472693" w:rsidR="00D45145" w:rsidRDefault="00D45145" w:rsidP="00602F33">
      <w:pPr>
        <w:jc w:val="both"/>
        <w:rPr>
          <w:rFonts w:ascii="Arial" w:hAnsi="Arial" w:cs="Arial"/>
          <w:sz w:val="24"/>
          <w:szCs w:val="24"/>
        </w:rPr>
      </w:pPr>
    </w:p>
    <w:p w14:paraId="5B9F9889" w14:textId="14ABB663" w:rsidR="00D45145" w:rsidRDefault="00D45145" w:rsidP="00602F33">
      <w:pPr>
        <w:jc w:val="both"/>
        <w:rPr>
          <w:rFonts w:ascii="Arial" w:hAnsi="Arial" w:cs="Arial"/>
          <w:sz w:val="24"/>
          <w:szCs w:val="24"/>
        </w:rPr>
      </w:pPr>
    </w:p>
    <w:p w14:paraId="1A80ACB0" w14:textId="556DA2AB" w:rsidR="00D45145" w:rsidRDefault="00D45145" w:rsidP="00602F33">
      <w:pPr>
        <w:jc w:val="both"/>
        <w:rPr>
          <w:rFonts w:ascii="Arial" w:hAnsi="Arial" w:cs="Arial"/>
          <w:sz w:val="24"/>
          <w:szCs w:val="24"/>
        </w:rPr>
      </w:pPr>
    </w:p>
    <w:p w14:paraId="6A0665F1" w14:textId="45416233" w:rsidR="00D45145" w:rsidRDefault="00D45145" w:rsidP="00602F33">
      <w:pPr>
        <w:jc w:val="both"/>
        <w:rPr>
          <w:rFonts w:ascii="Arial" w:hAnsi="Arial" w:cs="Arial"/>
          <w:sz w:val="24"/>
          <w:szCs w:val="24"/>
        </w:rPr>
      </w:pPr>
    </w:p>
    <w:p w14:paraId="786116F1" w14:textId="77777777" w:rsidR="006A4798" w:rsidRDefault="006A4798" w:rsidP="00602F33">
      <w:pPr>
        <w:jc w:val="both"/>
        <w:rPr>
          <w:rFonts w:ascii="Arial" w:hAnsi="Arial" w:cs="Arial"/>
          <w:sz w:val="24"/>
          <w:szCs w:val="24"/>
        </w:rPr>
      </w:pPr>
    </w:p>
    <w:p w14:paraId="15565CC9" w14:textId="2D324012" w:rsidR="00D45145" w:rsidRDefault="00D45145" w:rsidP="00602F33">
      <w:pPr>
        <w:jc w:val="both"/>
        <w:rPr>
          <w:rFonts w:ascii="Arial" w:hAnsi="Arial" w:cs="Arial"/>
          <w:sz w:val="24"/>
          <w:szCs w:val="24"/>
        </w:rPr>
      </w:pPr>
    </w:p>
    <w:p w14:paraId="7BD0BD17" w14:textId="11F3114C" w:rsidR="00D45145" w:rsidRDefault="00D45145" w:rsidP="00602F33">
      <w:pPr>
        <w:jc w:val="both"/>
        <w:rPr>
          <w:rFonts w:ascii="Arial" w:hAnsi="Arial" w:cs="Arial"/>
          <w:sz w:val="24"/>
          <w:szCs w:val="24"/>
        </w:rPr>
      </w:pPr>
    </w:p>
    <w:p w14:paraId="5C635CF2" w14:textId="6AF199DC" w:rsidR="00D45145" w:rsidRDefault="00D45145" w:rsidP="00602F33">
      <w:pPr>
        <w:jc w:val="both"/>
        <w:rPr>
          <w:rFonts w:ascii="Arial" w:hAnsi="Arial" w:cs="Arial"/>
          <w:sz w:val="24"/>
          <w:szCs w:val="24"/>
        </w:rPr>
      </w:pPr>
    </w:p>
    <w:p w14:paraId="494F20FA" w14:textId="5CF383CB" w:rsidR="00D45145" w:rsidRDefault="00465053" w:rsidP="00D45145">
      <w:pPr>
        <w:pStyle w:val="Sinespaciado"/>
        <w:jc w:val="center"/>
        <w:rPr>
          <w:b/>
          <w:bCs/>
          <w:i/>
          <w:iCs/>
        </w:rPr>
      </w:pPr>
      <w:r>
        <w:rPr>
          <w:b/>
          <w:bCs/>
          <w:i/>
          <w:iCs/>
        </w:rPr>
        <w:lastRenderedPageBreak/>
        <w:t xml:space="preserve">LINEAMIENTOS </w:t>
      </w:r>
      <w:r w:rsidR="00D45145">
        <w:rPr>
          <w:b/>
          <w:bCs/>
          <w:i/>
          <w:iCs/>
        </w:rPr>
        <w:t xml:space="preserve"> DEL COMITÉ DE ETICA</w:t>
      </w:r>
      <w:r>
        <w:rPr>
          <w:b/>
          <w:bCs/>
          <w:i/>
          <w:iCs/>
        </w:rPr>
        <w:t xml:space="preserve">, </w:t>
      </w:r>
      <w:r w:rsidR="00D45145">
        <w:rPr>
          <w:b/>
          <w:bCs/>
          <w:i/>
          <w:iCs/>
        </w:rPr>
        <w:t>CONDUCTA</w:t>
      </w:r>
      <w:r>
        <w:rPr>
          <w:b/>
          <w:bCs/>
          <w:i/>
          <w:iCs/>
        </w:rPr>
        <w:t xml:space="preserve"> Y REGLAS DE INTEGRIDAD PARA EL MUNICIPIO DE MATLAPA S.L.P</w:t>
      </w:r>
    </w:p>
    <w:p w14:paraId="7BB0EFD5" w14:textId="77777777" w:rsidR="00D45145" w:rsidRDefault="00D45145" w:rsidP="00D45145">
      <w:pPr>
        <w:pStyle w:val="Sinespaciado"/>
        <w:jc w:val="center"/>
        <w:rPr>
          <w:b/>
          <w:bCs/>
          <w:i/>
          <w:iCs/>
        </w:rPr>
      </w:pPr>
    </w:p>
    <w:p w14:paraId="4DEDB67D" w14:textId="77777777" w:rsidR="00D45145" w:rsidRDefault="00D45145" w:rsidP="00D45145">
      <w:pPr>
        <w:pStyle w:val="Sinespaciado"/>
        <w:jc w:val="both"/>
        <w:rPr>
          <w:b/>
          <w:bCs/>
          <w:i/>
          <w:iCs/>
        </w:rPr>
      </w:pPr>
      <w:r>
        <w:rPr>
          <w:b/>
          <w:bCs/>
          <w:i/>
          <w:iCs/>
        </w:rPr>
        <w:t>AMBITO DE APLICACIÓN Y OBJETO</w:t>
      </w:r>
    </w:p>
    <w:p w14:paraId="337EB9D8" w14:textId="77777777" w:rsidR="00D45145" w:rsidRDefault="00D45145" w:rsidP="00D45145">
      <w:pPr>
        <w:pStyle w:val="Sinespaciado"/>
        <w:jc w:val="both"/>
      </w:pPr>
      <w:r>
        <w:rPr>
          <w:b/>
          <w:bCs/>
          <w:i/>
          <w:iCs/>
        </w:rPr>
        <w:t xml:space="preserve">ARTIUCLO 1.- </w:t>
      </w:r>
      <w:r>
        <w:t>EL PRESENTE REGLAMENTO ES DE ORDEN PUBLICO Y DE OBSERVANCIA GENERAL PARA EL PERSONAL DEL MUNICIPIO DE MATLAPA S.L.P., Y TIENE EL OBJETIVO DE REGULAR LA ESTRUCTURA, ORGANIZACIÓN Y FUNCIONAMIENTO DEL COMITÉ DE ETICA Y CONDUCTA COMO UN ORGANO COLEGIADO AL INTERIOR DE LA ADMINITRACION PUBLICA MUNICIPAL DE MATLAPA S.L.P, ENCARGADO DE VIGILAR EL CUMPLIMIENTO, SEGUIMIENTO Y EVALUACION DE LA OBSERVANCIA DEL CODIGO DE ETICA Y CONDUCTA PARA LOS MISMOS.</w:t>
      </w:r>
    </w:p>
    <w:p w14:paraId="1FAC648B" w14:textId="77777777" w:rsidR="00D45145" w:rsidRDefault="00D45145" w:rsidP="00D45145">
      <w:pPr>
        <w:pStyle w:val="Sinespaciado"/>
        <w:jc w:val="both"/>
      </w:pPr>
    </w:p>
    <w:p w14:paraId="3399F081" w14:textId="77777777" w:rsidR="00D45145" w:rsidRDefault="00D45145" w:rsidP="00D45145">
      <w:pPr>
        <w:pStyle w:val="Sinespaciado"/>
        <w:jc w:val="both"/>
      </w:pPr>
      <w:r>
        <w:t>CONFORME A LAS DISPOSICIONES ESTABLECIDAS EN LA NORMATIVA INTERNA DE LAS REGLAS DE INTEGRIDAD, REALIZARA LAS ACCIONES CORRESPONDIENTES, CON EL OBJETO DE CANALIZAR Y PROCEDER EN TERMINOS DE LAS DISPOSICIONES LEGALES APLICABLES.</w:t>
      </w:r>
    </w:p>
    <w:p w14:paraId="33AC4DB2" w14:textId="77777777" w:rsidR="00D45145" w:rsidRDefault="00D45145" w:rsidP="00D45145">
      <w:pPr>
        <w:pStyle w:val="Sinespaciado"/>
        <w:jc w:val="both"/>
      </w:pPr>
    </w:p>
    <w:p w14:paraId="742D6E6B" w14:textId="77777777" w:rsidR="00D45145" w:rsidRDefault="00D45145" w:rsidP="00D45145">
      <w:pPr>
        <w:pStyle w:val="Sinespaciado"/>
        <w:jc w:val="both"/>
      </w:pPr>
      <w:r w:rsidRPr="002330D4">
        <w:rPr>
          <w:b/>
          <w:bCs/>
          <w:i/>
          <w:iCs/>
        </w:rPr>
        <w:t>ARTICULO 2.-</w:t>
      </w:r>
      <w:r>
        <w:t xml:space="preserve"> PARA EFECTOS DE ESTE REGLAMENTO SE ENTENDERA POR:</w:t>
      </w:r>
    </w:p>
    <w:p w14:paraId="0DF1E706" w14:textId="77777777" w:rsidR="00D45145" w:rsidRDefault="00D45145" w:rsidP="00D45145">
      <w:pPr>
        <w:pStyle w:val="Sinespaciado"/>
        <w:jc w:val="both"/>
      </w:pPr>
    </w:p>
    <w:p w14:paraId="1438973E" w14:textId="77777777" w:rsidR="00D45145" w:rsidRDefault="00D45145" w:rsidP="00D45145">
      <w:pPr>
        <w:pStyle w:val="Sinespaciado"/>
        <w:jc w:val="both"/>
      </w:pPr>
      <w:r w:rsidRPr="002330D4">
        <w:rPr>
          <w:u w:val="single"/>
        </w:rPr>
        <w:t>REGLAMENTO</w:t>
      </w:r>
      <w:r>
        <w:t>: ELEMENTO QUE CONTIENE LA ESTRUCTURA, FACULTADES Y FUNCIONES APLICABLES DEL COMITÉ DE CONDUCTA Y ETICA.</w:t>
      </w:r>
    </w:p>
    <w:p w14:paraId="5A0ED2A1" w14:textId="77777777" w:rsidR="00D45145" w:rsidRDefault="00D45145" w:rsidP="00D45145">
      <w:pPr>
        <w:pStyle w:val="Sinespaciado"/>
        <w:jc w:val="both"/>
      </w:pPr>
      <w:r w:rsidRPr="002330D4">
        <w:rPr>
          <w:u w:val="single"/>
        </w:rPr>
        <w:t>CODIGO:</w:t>
      </w:r>
      <w:r>
        <w:t xml:space="preserve"> CODIGO DE ETICA Y CONDUCTA PARA LOS SERVIDORES PUBLICOS DEL MUNICIPIO DE MATLAPA S.L.P.</w:t>
      </w:r>
    </w:p>
    <w:p w14:paraId="05B351AB" w14:textId="77777777" w:rsidR="00D45145" w:rsidRDefault="00D45145" w:rsidP="00D45145">
      <w:pPr>
        <w:pStyle w:val="Sinespaciado"/>
        <w:jc w:val="both"/>
      </w:pPr>
      <w:r w:rsidRPr="002330D4">
        <w:rPr>
          <w:u w:val="single"/>
        </w:rPr>
        <w:t xml:space="preserve">COMITÉ: </w:t>
      </w:r>
      <w:r>
        <w:t>EL COMITÉ DE ETICA Y CONDUCTA DEL MUNICIPIO DE MATLAPA S.L.P.</w:t>
      </w:r>
    </w:p>
    <w:p w14:paraId="4B50C52B" w14:textId="77777777" w:rsidR="00D45145" w:rsidRDefault="00D45145" w:rsidP="00D45145">
      <w:pPr>
        <w:pStyle w:val="Sinespaciado"/>
        <w:jc w:val="both"/>
      </w:pPr>
      <w:r w:rsidRPr="002330D4">
        <w:rPr>
          <w:u w:val="single"/>
        </w:rPr>
        <w:t>CONTRALORIA:</w:t>
      </w:r>
      <w:r>
        <w:t xml:space="preserve"> LA CONTRALORIA INTERNA DEL MUNICIPIO DE MATLAPA S.L.P.</w:t>
      </w:r>
    </w:p>
    <w:p w14:paraId="74A8D75D" w14:textId="77777777" w:rsidR="00D45145" w:rsidRDefault="00D45145" w:rsidP="00D45145">
      <w:pPr>
        <w:pStyle w:val="Sinespaciado"/>
        <w:jc w:val="both"/>
      </w:pPr>
      <w:r w:rsidRPr="002330D4">
        <w:rPr>
          <w:u w:val="single"/>
        </w:rPr>
        <w:t>PRESIDENTE DE COMITÉ</w:t>
      </w:r>
      <w:r>
        <w:t>: EL TITUTAL DEL MUNICIPIO DE MATLAPA S.L.P. QIEN FUNGIRA COMO PRESIDENTE DEL COMITÉ DE ETICA Y CONDUCTA.</w:t>
      </w:r>
    </w:p>
    <w:p w14:paraId="0C5AF556" w14:textId="77777777" w:rsidR="00D45145" w:rsidRDefault="00D45145" w:rsidP="00D45145">
      <w:pPr>
        <w:pStyle w:val="Sinespaciado"/>
        <w:jc w:val="both"/>
      </w:pPr>
      <w:r w:rsidRPr="002330D4">
        <w:rPr>
          <w:u w:val="single"/>
        </w:rPr>
        <w:t>SECRETARIO TECNICO DEL COMITÉ</w:t>
      </w:r>
      <w:r>
        <w:t>: EL SECRETARIO GENERAL DEL MUNICIPIO QUIEN FUNGIRA COMO SECRETARIO TECNICO DEL COMITÉ.</w:t>
      </w:r>
    </w:p>
    <w:p w14:paraId="1882A31C" w14:textId="77777777" w:rsidR="00D45145" w:rsidRDefault="00D45145" w:rsidP="00D45145">
      <w:pPr>
        <w:pStyle w:val="Sinespaciado"/>
        <w:jc w:val="both"/>
      </w:pPr>
      <w:r w:rsidRPr="002330D4">
        <w:rPr>
          <w:u w:val="single"/>
        </w:rPr>
        <w:t>COORDINACION DEL COMITÉ DE ETICA Y CONDUCTA</w:t>
      </w:r>
      <w:r>
        <w:t>: EL CONTRALOR INTERNO DEL MUNICIPIO FUNGIRA COMO COORDINADOR DEL COMITÉ DE ETICA Y CONDUCTA.</w:t>
      </w:r>
    </w:p>
    <w:p w14:paraId="66B82BDB" w14:textId="77777777" w:rsidR="00D45145" w:rsidRDefault="00D45145" w:rsidP="00D45145">
      <w:pPr>
        <w:pStyle w:val="Sinespaciado"/>
        <w:jc w:val="both"/>
      </w:pPr>
      <w:r w:rsidRPr="002330D4">
        <w:rPr>
          <w:u w:val="single"/>
        </w:rPr>
        <w:t>VOCALES:</w:t>
      </w:r>
      <w:r>
        <w:t xml:space="preserve"> EL SINDICO MUNICIPAL, TESORERO MUNICIPAL Y DIR. DE NORMATIVIDAD, COMO 1º, 2º Y 3º VOCAL DEL COMITÉ DE ETICA Y CONDUCTA.</w:t>
      </w:r>
    </w:p>
    <w:p w14:paraId="427763B9" w14:textId="77777777" w:rsidR="00D45145" w:rsidRDefault="00D45145" w:rsidP="00D45145">
      <w:pPr>
        <w:pStyle w:val="Sinespaciado"/>
        <w:jc w:val="both"/>
      </w:pPr>
      <w:r w:rsidRPr="002330D4">
        <w:rPr>
          <w:u w:val="single"/>
        </w:rPr>
        <w:t>INVITADOS</w:t>
      </w:r>
      <w:r>
        <w:rPr>
          <w:u w:val="single"/>
        </w:rPr>
        <w:t xml:space="preserve"> PERMANENTES</w:t>
      </w:r>
      <w:r w:rsidRPr="002330D4">
        <w:rPr>
          <w:u w:val="single"/>
        </w:rPr>
        <w:t>:</w:t>
      </w:r>
      <w:r>
        <w:t xml:space="preserve"> DOS MIEMBROS DEL CABILDO PARA QUE SEAN TESTIGOS DEL PROCEDIMIENTO DEL COMITÉ DE ETICA Y CONDUCTA PRIMER Y SEGUNDO REGIDOR DEL CABILDO.</w:t>
      </w:r>
    </w:p>
    <w:p w14:paraId="79399103" w14:textId="77777777" w:rsidR="00D45145" w:rsidRDefault="00D45145" w:rsidP="00D45145">
      <w:pPr>
        <w:pStyle w:val="Sinespaciado"/>
        <w:jc w:val="both"/>
      </w:pPr>
      <w:r w:rsidRPr="002330D4">
        <w:rPr>
          <w:u w:val="single"/>
        </w:rPr>
        <w:t>AUTORIDAD INVESTIGADORA</w:t>
      </w:r>
      <w:r>
        <w:t>: ES LA ENCARGADA DE LA INVESTIGACION DE LAS FALLAS ADMINISTRATIVAS ESTA EN EL INTERIOR DEL ORGANO DE CONTROL DE LA CONTRALORIA INTERNA.</w:t>
      </w:r>
    </w:p>
    <w:p w14:paraId="307D1401" w14:textId="77777777" w:rsidR="00D45145" w:rsidRDefault="00D45145" w:rsidP="00D45145">
      <w:pPr>
        <w:pStyle w:val="Sinespaciado"/>
        <w:jc w:val="both"/>
      </w:pPr>
      <w:r w:rsidRPr="002330D4">
        <w:rPr>
          <w:u w:val="single"/>
        </w:rPr>
        <w:t>AUTORIDAD SUBSTANCIADORA</w:t>
      </w:r>
      <w:r>
        <w:t>: LA AUTORIDAD QUE, EN EL AMBITO DE SU COMPETENCIA, DIRIGE Y CONDUCE EL PROCEDIMIENTO DE RESPONSABILIDAD ADMINISTRATIVA NO GRAVES.</w:t>
      </w:r>
    </w:p>
    <w:p w14:paraId="49754434" w14:textId="77777777" w:rsidR="00D45145" w:rsidRDefault="00D45145" w:rsidP="00D45145">
      <w:pPr>
        <w:pStyle w:val="Sinespaciado"/>
        <w:jc w:val="both"/>
      </w:pPr>
      <w:r w:rsidRPr="002330D4">
        <w:rPr>
          <w:u w:val="single"/>
        </w:rPr>
        <w:t>AUTORIDAD RESOLUTORA:</w:t>
      </w:r>
      <w:r>
        <w:t xml:space="preserve"> SU FUNCION ES EMITIR LA RESOLUCION QUE PONE FIN AL PROCEDIIENTO DE RESPONSABILIDAD ADMINITRATIVA EN EL CASO DE FALTAS ADMISNITRATIVAS NO GRAVES COMETIDAS POR SERVIDORES PUBLICOS DEL MUNCIPIO DE MATLAPA S.L.P.</w:t>
      </w:r>
    </w:p>
    <w:p w14:paraId="32C65090" w14:textId="77777777" w:rsidR="00D45145" w:rsidRDefault="00D45145" w:rsidP="00D45145">
      <w:pPr>
        <w:pStyle w:val="Sinespaciado"/>
        <w:jc w:val="both"/>
      </w:pPr>
    </w:p>
    <w:p w14:paraId="7D0D7DB3" w14:textId="77777777" w:rsidR="00D45145" w:rsidRPr="002330D4" w:rsidRDefault="00D45145" w:rsidP="00D45145">
      <w:pPr>
        <w:pStyle w:val="Sinespaciado"/>
        <w:jc w:val="both"/>
        <w:rPr>
          <w:b/>
          <w:bCs/>
          <w:i/>
          <w:iCs/>
        </w:rPr>
      </w:pPr>
      <w:r w:rsidRPr="002330D4">
        <w:rPr>
          <w:b/>
          <w:bCs/>
          <w:i/>
          <w:iCs/>
        </w:rPr>
        <w:t>DE LOS INTEGRANTES DEL COMITÉ DE ETICA</w:t>
      </w:r>
    </w:p>
    <w:p w14:paraId="099C309F" w14:textId="77777777" w:rsidR="00D45145" w:rsidRDefault="00D45145" w:rsidP="00D45145">
      <w:pPr>
        <w:pStyle w:val="Sinespaciado"/>
        <w:jc w:val="both"/>
      </w:pPr>
      <w:r>
        <w:rPr>
          <w:b/>
          <w:bCs/>
        </w:rPr>
        <w:t xml:space="preserve">ARTICULO 3.- </w:t>
      </w:r>
      <w:r>
        <w:t>EL COMITÉ DE ETICA Y CONDUCTA PARA LOS SERVIDORES PUBLICOS EN EL MUNICIPIO DE MATLAPA S.L.P. PARA SU FUNCIONAMIENTO COMO ORGANO COLEGIADO SE INTEGRA DE LA SIGUIENTE MANERA;</w:t>
      </w:r>
    </w:p>
    <w:p w14:paraId="4801E927" w14:textId="77777777" w:rsidR="00D45145" w:rsidRDefault="00D45145" w:rsidP="00D45145">
      <w:pPr>
        <w:pStyle w:val="Sinespaciado"/>
        <w:jc w:val="both"/>
      </w:pPr>
      <w:r>
        <w:t xml:space="preserve">PRESIDENTE DEL COMITÉ, CARGO QUE SERA EJERCIDO POR EL PRESIDENTE MUNICIPAL DE NUESTRO MUNICIPIO Y SU SUPLENTE SERA EN SU CASO EL SECRETARIO GENERAL DEL AYUNTAMIENTO, SECRETARIO TECNICO DEL COMITE CARGO QUE SERA EJERCIDO POR EL SECRETARIO GENERAL DEL </w:t>
      </w:r>
      <w:r>
        <w:lastRenderedPageBreak/>
        <w:t xml:space="preserve">MUNICIPIO Y SU SUPLENTE SERA EL DIR. DE RECURSOS HUMANOS Y MATERIALES, EL COORDINADOR DEL COMITÉ DE ETICA Y CONDUCTA SERA EJERCIDO POR EL CONTRALOR INTERNO Y SU SUPLENTE SERA EL SINDICO MUNICIPAL, COMO VOCALES SERAN EJERCIDOS POR EL SINDICO MUNICIPAL, TESORERO MUNICIPAL Y DIRECTOR DE NORMATIVIDAD Y SUS SUPLENTES SERAN EL DIR DE RECURSOS HUMANOS Y  MATERIALES, COOR. DE DESARROLLO SOCIAL Y DIR. DE PLANEACION RESPECTIVAMENTE; Y DE LSO INVITADOS PERMANENTES SERAN EJERCIDOS POR EL PRIMER Y SEGUNDO REGIDOR DEL CABILDO. </w:t>
      </w:r>
    </w:p>
    <w:p w14:paraId="0C5A4926" w14:textId="77777777" w:rsidR="00D45145" w:rsidRDefault="00D45145" w:rsidP="00D45145">
      <w:pPr>
        <w:pStyle w:val="Sinespaciado"/>
        <w:jc w:val="both"/>
      </w:pPr>
    </w:p>
    <w:p w14:paraId="7EB4F152" w14:textId="77777777" w:rsidR="00D45145" w:rsidRDefault="00D45145" w:rsidP="00D45145">
      <w:pPr>
        <w:pStyle w:val="Sinespaciado"/>
        <w:jc w:val="both"/>
        <w:rPr>
          <w:b/>
          <w:bCs/>
          <w:i/>
          <w:iCs/>
        </w:rPr>
      </w:pPr>
      <w:r w:rsidRPr="00016E91">
        <w:rPr>
          <w:b/>
          <w:bCs/>
          <w:i/>
          <w:iCs/>
        </w:rPr>
        <w:t>DE LAS FACULTADES DE LOS INTEGRANTES DEL COMITÉ DE ETICA Y CONDUCTA.</w:t>
      </w:r>
    </w:p>
    <w:p w14:paraId="7E9AD1AB" w14:textId="77777777" w:rsidR="00D45145" w:rsidRDefault="00D45145" w:rsidP="00D45145">
      <w:pPr>
        <w:pStyle w:val="Sinespaciado"/>
        <w:jc w:val="both"/>
      </w:pPr>
      <w:r>
        <w:rPr>
          <w:b/>
          <w:bCs/>
        </w:rPr>
        <w:t xml:space="preserve">ARTICULO 4.- </w:t>
      </w:r>
      <w:r>
        <w:t>EL PRESIDENTE DEL COMITÉ DE ETICA Y CONDUCTA TENDRA LAS SIGUIENTES FACULTADES:</w:t>
      </w:r>
    </w:p>
    <w:p w14:paraId="146A8921" w14:textId="77777777" w:rsidR="00D45145" w:rsidRDefault="00D45145" w:rsidP="00D45145">
      <w:pPr>
        <w:pStyle w:val="Sinespaciado"/>
        <w:numPr>
          <w:ilvl w:val="0"/>
          <w:numId w:val="6"/>
        </w:numPr>
        <w:jc w:val="both"/>
      </w:pPr>
      <w:r>
        <w:t>CONVOCAR A LOS INTEGRANTES DEL COMITÉ PARA LA CELEBRACION DE SESIONES ORDINARIAS O EXTRAORDINARIAS, SEGÚN SEA LA IMPORTANCIA DE LOS ASUNTOS QUE AMERITEN CONVOCAR A SESIONAR AL COMITÉ;</w:t>
      </w:r>
    </w:p>
    <w:p w14:paraId="561B8224" w14:textId="77777777" w:rsidR="00D45145" w:rsidRPr="009237F2" w:rsidRDefault="00D45145" w:rsidP="00D45145">
      <w:pPr>
        <w:pStyle w:val="Sinespaciado"/>
        <w:numPr>
          <w:ilvl w:val="0"/>
          <w:numId w:val="6"/>
        </w:numPr>
        <w:jc w:val="both"/>
      </w:pPr>
      <w:r w:rsidRPr="009237F2">
        <w:rPr>
          <w:rFonts w:cstheme="minorHAnsi"/>
        </w:rPr>
        <w:t>ASISTIR A LAS REUNIONES DEL COMITÉ CON VOZ Y VOTO RESPECTO DE LOS ACUERDOS Y DECISIONES QUE SEAN SOMETIDOS AL COMITÉ. EN CASO</w:t>
      </w:r>
      <w:r>
        <w:t xml:space="preserve"> </w:t>
      </w:r>
      <w:r w:rsidRPr="009237F2">
        <w:rPr>
          <w:rFonts w:cstheme="minorHAnsi"/>
        </w:rPr>
        <w:t>DE EXISTA EMPATE EN LAS DECISIONES QUE SE SOMETAN A VOTACIÓN EN EL COMITÉ, EL PRESIDENTE (A) TENDRÁ VOTO DE CALIDAD.</w:t>
      </w:r>
    </w:p>
    <w:p w14:paraId="785C8008" w14:textId="77777777" w:rsidR="00D45145" w:rsidRPr="009237F2" w:rsidRDefault="00D45145" w:rsidP="00D45145">
      <w:pPr>
        <w:pStyle w:val="Sinespaciado"/>
        <w:numPr>
          <w:ilvl w:val="0"/>
          <w:numId w:val="6"/>
        </w:numPr>
        <w:jc w:val="both"/>
      </w:pPr>
      <w:r w:rsidRPr="009237F2">
        <w:rPr>
          <w:rFonts w:cstheme="minorHAnsi"/>
        </w:rPr>
        <w:t>PROPONER LOS ACUERDOS NECESARIOS PARA EL CORRECTO FUNCIONAMIENTO DEL COMITÉ.</w:t>
      </w:r>
    </w:p>
    <w:p w14:paraId="0FA8B4C3" w14:textId="77777777" w:rsidR="00D45145" w:rsidRPr="00E9562D" w:rsidRDefault="00D45145" w:rsidP="00D45145">
      <w:pPr>
        <w:pStyle w:val="Sinespaciado"/>
        <w:numPr>
          <w:ilvl w:val="0"/>
          <w:numId w:val="6"/>
        </w:numPr>
        <w:jc w:val="both"/>
      </w:pPr>
      <w:r w:rsidRPr="009237F2">
        <w:rPr>
          <w:rFonts w:cstheme="minorHAnsi"/>
        </w:rPr>
        <w:t>INSTRUIR AL SECRETARIO (A) TÉCNICO (A) Y/O LA COORDINADOR (A) DEL COMITÉ PARA QUE EJECUTEN LOS ACUERDOS Y DECISIONES TOMADAS POR</w:t>
      </w:r>
      <w:r>
        <w:t xml:space="preserve"> </w:t>
      </w:r>
      <w:r w:rsidRPr="009237F2">
        <w:rPr>
          <w:rFonts w:cstheme="minorHAnsi"/>
        </w:rPr>
        <w:t>DECISIÓN MAYORITARIA, PUDIENDO INSTRUIR ANTE LA FALTA DEL (LA) SECRETARIO (A) TÉCNICO (A), Y DEL COORDINADOR A LOS (LAS) VOCALES PARA</w:t>
      </w:r>
      <w:r>
        <w:t xml:space="preserve"> </w:t>
      </w:r>
      <w:r w:rsidRPr="009237F2">
        <w:rPr>
          <w:rFonts w:cstheme="minorHAnsi"/>
        </w:rPr>
        <w:t>QUE LLEVEN A CABO LA EJECUCIÓN DE LOS ACUERDOS Y DECISIONES TOMADAS POR EL COMITÉ.</w:t>
      </w:r>
    </w:p>
    <w:p w14:paraId="562B4813" w14:textId="77777777" w:rsidR="00D45145" w:rsidRPr="00E9562D" w:rsidRDefault="00D45145" w:rsidP="00D45145">
      <w:pPr>
        <w:pStyle w:val="Sinespaciado"/>
        <w:numPr>
          <w:ilvl w:val="0"/>
          <w:numId w:val="6"/>
        </w:numPr>
        <w:jc w:val="both"/>
        <w:rPr>
          <w:rFonts w:cstheme="minorHAnsi"/>
        </w:rPr>
      </w:pPr>
      <w:r>
        <w:rPr>
          <w:rFonts w:cstheme="minorHAnsi"/>
        </w:rPr>
        <w:t>EN CASO DE AUSENCIA EL SUPLENTE DEL PRESIDENTE DEL COMITÉ TENDRA TODAS Y CADA UNA DE LA FUNCIONES DEL TITULAR.</w:t>
      </w:r>
    </w:p>
    <w:p w14:paraId="5578D353" w14:textId="77777777" w:rsidR="00D45145" w:rsidRPr="009237F2" w:rsidRDefault="00D45145" w:rsidP="00D45145">
      <w:pPr>
        <w:pStyle w:val="Sinespaciado"/>
        <w:numPr>
          <w:ilvl w:val="0"/>
          <w:numId w:val="6"/>
        </w:numPr>
        <w:jc w:val="both"/>
      </w:pPr>
      <w:r w:rsidRPr="009237F2">
        <w:rPr>
          <w:rFonts w:cstheme="minorHAnsi"/>
        </w:rPr>
        <w:t>LAS DEMÁS QUE ESTABLEZCAN LAS LEYES, REGLAMENTOS Y DEMÁS ORDENAMIENTOS JURÍDICOS APLICABLES EN MATERIA DE ÉTICA</w:t>
      </w:r>
      <w:r>
        <w:rPr>
          <w:rFonts w:cstheme="minorHAnsi"/>
        </w:rPr>
        <w:t xml:space="preserve"> Y CONDUCTA</w:t>
      </w:r>
      <w:r w:rsidRPr="009237F2">
        <w:rPr>
          <w:rFonts w:cstheme="minorHAnsi"/>
        </w:rPr>
        <w:t>.</w:t>
      </w:r>
    </w:p>
    <w:p w14:paraId="174FE980" w14:textId="77777777" w:rsidR="00D45145" w:rsidRPr="009237F2" w:rsidRDefault="00D45145" w:rsidP="00D45145">
      <w:pPr>
        <w:pStyle w:val="Sinespaciado"/>
        <w:ind w:left="720"/>
        <w:jc w:val="both"/>
      </w:pPr>
    </w:p>
    <w:p w14:paraId="6FBD9EE0" w14:textId="77777777" w:rsidR="00D45145" w:rsidRDefault="00D45145" w:rsidP="00D45145">
      <w:pPr>
        <w:pStyle w:val="Sinespaciado"/>
        <w:jc w:val="both"/>
        <w:rPr>
          <w:rFonts w:cstheme="minorHAnsi"/>
        </w:rPr>
      </w:pPr>
      <w:r w:rsidRPr="009237F2">
        <w:rPr>
          <w:rFonts w:cstheme="minorHAnsi"/>
          <w:b/>
          <w:bCs/>
          <w:i/>
          <w:iCs/>
        </w:rPr>
        <w:t>ARTÍCULO 5.-</w:t>
      </w:r>
      <w:r w:rsidRPr="009237F2">
        <w:rPr>
          <w:rFonts w:cstheme="minorHAnsi"/>
        </w:rPr>
        <w:t xml:space="preserve"> EL (LA) SECRETARIO (A) TÉCNICO (A) TENDRÁ LAS SIGUIENTES FACULTADES:</w:t>
      </w:r>
    </w:p>
    <w:p w14:paraId="5884ED3C" w14:textId="77777777" w:rsidR="00D45145" w:rsidRDefault="00D45145" w:rsidP="00D45145">
      <w:pPr>
        <w:pStyle w:val="Sinespaciado"/>
        <w:numPr>
          <w:ilvl w:val="0"/>
          <w:numId w:val="7"/>
        </w:numPr>
        <w:jc w:val="both"/>
        <w:rPr>
          <w:rFonts w:cstheme="minorHAnsi"/>
        </w:rPr>
      </w:pPr>
      <w:r w:rsidRPr="009237F2">
        <w:rPr>
          <w:rFonts w:cstheme="minorHAnsi"/>
        </w:rPr>
        <w:t>CONVOCAR AL COMITÉ DE ÉTICA PARA SESIONAR A PETICIÓN DEL PRESIDENTE (A).</w:t>
      </w:r>
    </w:p>
    <w:p w14:paraId="7E8E0C5B" w14:textId="77777777" w:rsidR="00D45145" w:rsidRDefault="00D45145" w:rsidP="00D45145">
      <w:pPr>
        <w:pStyle w:val="Sinespaciado"/>
        <w:numPr>
          <w:ilvl w:val="0"/>
          <w:numId w:val="7"/>
        </w:numPr>
        <w:jc w:val="both"/>
        <w:rPr>
          <w:rFonts w:cstheme="minorHAnsi"/>
        </w:rPr>
      </w:pPr>
      <w:r w:rsidRPr="009237F2">
        <w:rPr>
          <w:rFonts w:cstheme="minorHAnsi"/>
        </w:rPr>
        <w:t>ASISTIR A LAS REUNIONES DEL COMITÉ CON VOZ Y VOTO RESPECTO DE LOS ACUERDOS Y DECISIONES QUE SEAN SOMETIDOS A VOTACIÓN POR PARTE</w:t>
      </w:r>
      <w:r>
        <w:rPr>
          <w:rFonts w:cstheme="minorHAnsi"/>
        </w:rPr>
        <w:t xml:space="preserve"> </w:t>
      </w:r>
      <w:r w:rsidRPr="009237F2">
        <w:rPr>
          <w:rFonts w:cstheme="minorHAnsi"/>
        </w:rPr>
        <w:t>DEL COMITÉ.</w:t>
      </w:r>
    </w:p>
    <w:p w14:paraId="2A7CFF0A" w14:textId="77777777" w:rsidR="00D45145" w:rsidRDefault="00D45145" w:rsidP="00D45145">
      <w:pPr>
        <w:pStyle w:val="Sinespaciado"/>
        <w:numPr>
          <w:ilvl w:val="0"/>
          <w:numId w:val="7"/>
        </w:numPr>
        <w:jc w:val="both"/>
        <w:rPr>
          <w:rFonts w:cstheme="minorHAnsi"/>
        </w:rPr>
      </w:pPr>
      <w:r w:rsidRPr="009237F2">
        <w:rPr>
          <w:rFonts w:cstheme="minorHAnsi"/>
        </w:rPr>
        <w:t>SER EL ENCARGADO DE DIRIGIR LAS REUNIONES DEL COMITÉ, DANDO EL USO DE LA VOZ A LOS INTEGRANTES DE ESTE CUANDO ASÍ LO SOLICITEN Y</w:t>
      </w:r>
      <w:r>
        <w:rPr>
          <w:rFonts w:cstheme="minorHAnsi"/>
        </w:rPr>
        <w:t xml:space="preserve"> </w:t>
      </w:r>
      <w:r w:rsidRPr="00E9562D">
        <w:rPr>
          <w:rFonts w:cstheme="minorHAnsi"/>
        </w:rPr>
        <w:t>SOMETIENDO A VOTACIÓN LAS DECISIONES Y ACUERDOS QUE SE TRATEN EN LAS SESIONES.</w:t>
      </w:r>
    </w:p>
    <w:p w14:paraId="1850DF67" w14:textId="77777777" w:rsidR="00D45145" w:rsidRDefault="00D45145" w:rsidP="00D45145">
      <w:pPr>
        <w:pStyle w:val="Sinespaciado"/>
        <w:numPr>
          <w:ilvl w:val="0"/>
          <w:numId w:val="7"/>
        </w:numPr>
        <w:jc w:val="both"/>
        <w:rPr>
          <w:rFonts w:cstheme="minorHAnsi"/>
        </w:rPr>
      </w:pPr>
      <w:r w:rsidRPr="00E9562D">
        <w:rPr>
          <w:rFonts w:cstheme="minorHAnsi"/>
        </w:rPr>
        <w:t>HACER CONSTAR POR ESCRITO LAS SESIONES DEL COMITÉ, MEDIANTE EL LEVANTAMIENTO DEL ACTA CORRESPONDIENTE, LA QUE DEBERÁ SER</w:t>
      </w:r>
      <w:r>
        <w:rPr>
          <w:rFonts w:cstheme="minorHAnsi"/>
        </w:rPr>
        <w:t xml:space="preserve"> </w:t>
      </w:r>
      <w:r w:rsidRPr="00E9562D">
        <w:rPr>
          <w:rFonts w:cstheme="minorHAnsi"/>
        </w:rPr>
        <w:t>FIRMADA POR LOS ASISTENTES A DICHAS SESIONES, ASENTANDO EL SENTIDO DE LA VOTACIÓN.EJECUTAR POR INSTRUCCIÓN DEL PRESIDENTE (A) LOS ACUERDOS Y LAS DECISIONES TOMADAS POR EL COMITÉ.</w:t>
      </w:r>
    </w:p>
    <w:p w14:paraId="719731CE" w14:textId="77777777" w:rsidR="00D45145" w:rsidRDefault="00D45145" w:rsidP="00D45145">
      <w:pPr>
        <w:pStyle w:val="Sinespaciado"/>
        <w:numPr>
          <w:ilvl w:val="0"/>
          <w:numId w:val="7"/>
        </w:numPr>
        <w:jc w:val="both"/>
        <w:rPr>
          <w:rFonts w:cstheme="minorHAnsi"/>
        </w:rPr>
      </w:pPr>
      <w:r>
        <w:rPr>
          <w:rFonts w:cstheme="minorHAnsi"/>
        </w:rPr>
        <w:t>EN CASO DE AUSENCIA DEL PRESIDENTE DEL COMITÉ TENDRA LAS FUNCIONES DE PRESIDENTE DEL MISMO, Y SU SUPLENTE FUNGIRA EN SU CASO COMO SECRETARIO TECNICO DEL COMITÉ DE ETICA Y CONDUCTA.</w:t>
      </w:r>
    </w:p>
    <w:p w14:paraId="505E9F4D" w14:textId="77777777" w:rsidR="00D45145" w:rsidRDefault="00D45145" w:rsidP="00D45145">
      <w:pPr>
        <w:pStyle w:val="Sinespaciado"/>
        <w:numPr>
          <w:ilvl w:val="0"/>
          <w:numId w:val="7"/>
        </w:numPr>
        <w:jc w:val="both"/>
        <w:rPr>
          <w:rFonts w:cstheme="minorHAnsi"/>
        </w:rPr>
      </w:pPr>
      <w:r>
        <w:rPr>
          <w:rFonts w:cstheme="minorHAnsi"/>
        </w:rPr>
        <w:t>EN CASO DE AUSENCIA EL SUPLENTE DEL SECRETARIO TECNICO DE COMITÉ TENDRA TODAS Y CADA UNA DE LA FUNCIONES DEL TITULAR</w:t>
      </w:r>
    </w:p>
    <w:p w14:paraId="5912235D" w14:textId="77777777" w:rsidR="00D45145" w:rsidRDefault="00D45145" w:rsidP="00D45145">
      <w:pPr>
        <w:pStyle w:val="Sinespaciado"/>
        <w:numPr>
          <w:ilvl w:val="0"/>
          <w:numId w:val="7"/>
        </w:numPr>
        <w:jc w:val="both"/>
        <w:rPr>
          <w:rFonts w:cstheme="minorHAnsi"/>
        </w:rPr>
      </w:pPr>
      <w:r w:rsidRPr="00E9562D">
        <w:rPr>
          <w:rFonts w:cstheme="minorHAnsi"/>
        </w:rPr>
        <w:t>LAS DEMÁS QUE ESTABLEZCAN LAS LEYES, REGLAMENTOS Y DEMÁS ORDENAMIENTOS JURÍDICOS APLICABLES EN MATERIA DE ÉTICA</w:t>
      </w:r>
      <w:r>
        <w:rPr>
          <w:rFonts w:cstheme="minorHAnsi"/>
        </w:rPr>
        <w:t xml:space="preserve"> Y CONDUCTA</w:t>
      </w:r>
      <w:r w:rsidRPr="00E9562D">
        <w:rPr>
          <w:rFonts w:cstheme="minorHAnsi"/>
        </w:rPr>
        <w:t>.</w:t>
      </w:r>
    </w:p>
    <w:p w14:paraId="27E3912F" w14:textId="77777777" w:rsidR="00D45145" w:rsidRPr="00E9562D" w:rsidRDefault="00D45145" w:rsidP="00D45145">
      <w:pPr>
        <w:pStyle w:val="Sinespaciado"/>
        <w:ind w:left="720"/>
        <w:jc w:val="both"/>
        <w:rPr>
          <w:rFonts w:cstheme="minorHAnsi"/>
        </w:rPr>
      </w:pPr>
    </w:p>
    <w:p w14:paraId="60458F37" w14:textId="77777777" w:rsidR="00D45145" w:rsidRDefault="00D45145" w:rsidP="00D45145">
      <w:pPr>
        <w:pStyle w:val="Sinespaciado"/>
        <w:jc w:val="both"/>
        <w:rPr>
          <w:rFonts w:cstheme="minorHAnsi"/>
        </w:rPr>
      </w:pPr>
      <w:r w:rsidRPr="00E9562D">
        <w:rPr>
          <w:rFonts w:cstheme="minorHAnsi"/>
          <w:b/>
          <w:bCs/>
          <w:i/>
          <w:iCs/>
        </w:rPr>
        <w:t>ARTÍCULO 6.-</w:t>
      </w:r>
      <w:r w:rsidRPr="009237F2">
        <w:rPr>
          <w:rFonts w:cstheme="minorHAnsi"/>
        </w:rPr>
        <w:t xml:space="preserve"> EL COORDINADOR (A) DEL COMITÉ TENDRÁ LAS SIGUIENTES FACULTADES:</w:t>
      </w:r>
    </w:p>
    <w:p w14:paraId="67941455" w14:textId="77777777" w:rsidR="00D45145" w:rsidRDefault="00D45145" w:rsidP="00D45145">
      <w:pPr>
        <w:pStyle w:val="Sinespaciado"/>
        <w:numPr>
          <w:ilvl w:val="0"/>
          <w:numId w:val="8"/>
        </w:numPr>
        <w:jc w:val="both"/>
        <w:rPr>
          <w:rFonts w:cstheme="minorHAnsi"/>
        </w:rPr>
      </w:pPr>
      <w:r w:rsidRPr="00E9562D">
        <w:rPr>
          <w:rFonts w:cstheme="minorHAnsi"/>
        </w:rPr>
        <w:t>ASISTIR A LAS REUNIONES CON VOZ Y VOTO RESPECTO DE LOS ACUERDOS Y DECISIONES QUE SEAN SOMETIDOS A VOTACIÓN POR PARTE DEL COMITÉ.</w:t>
      </w:r>
    </w:p>
    <w:p w14:paraId="36DCFB8A" w14:textId="77777777" w:rsidR="00D45145" w:rsidRDefault="00D45145" w:rsidP="00D45145">
      <w:pPr>
        <w:pStyle w:val="Sinespaciado"/>
        <w:numPr>
          <w:ilvl w:val="0"/>
          <w:numId w:val="8"/>
        </w:numPr>
        <w:jc w:val="both"/>
        <w:rPr>
          <w:rFonts w:cstheme="minorHAnsi"/>
        </w:rPr>
      </w:pPr>
      <w:r w:rsidRPr="00E9562D">
        <w:rPr>
          <w:rFonts w:cstheme="minorHAnsi"/>
        </w:rPr>
        <w:t>DA</w:t>
      </w:r>
      <w:r>
        <w:rPr>
          <w:rFonts w:cstheme="minorHAnsi"/>
        </w:rPr>
        <w:t>RA</w:t>
      </w:r>
      <w:r w:rsidRPr="00E9562D">
        <w:rPr>
          <w:rFonts w:cstheme="minorHAnsi"/>
        </w:rPr>
        <w:t xml:space="preserve"> EL USO DE LA VOZ A LOS INTEGRANTES DE ESTE CUANDO ASÍ</w:t>
      </w:r>
      <w:r>
        <w:rPr>
          <w:rFonts w:cstheme="minorHAnsi"/>
        </w:rPr>
        <w:t xml:space="preserve"> </w:t>
      </w:r>
      <w:r w:rsidRPr="00E9562D">
        <w:rPr>
          <w:rFonts w:cstheme="minorHAnsi"/>
        </w:rPr>
        <w:t>LO SOLICITEN Y SOMETIENDO A VOTACIÓN LAS DECISIONES Y ACUERDOS QUE SE TRATEN EN LAS SESIONES.</w:t>
      </w:r>
    </w:p>
    <w:p w14:paraId="56AA9DDF" w14:textId="77777777" w:rsidR="00D45145" w:rsidRDefault="00D45145" w:rsidP="00D45145">
      <w:pPr>
        <w:pStyle w:val="Sinespaciado"/>
        <w:numPr>
          <w:ilvl w:val="0"/>
          <w:numId w:val="8"/>
        </w:numPr>
        <w:jc w:val="both"/>
        <w:rPr>
          <w:rFonts w:cstheme="minorHAnsi"/>
        </w:rPr>
      </w:pPr>
      <w:r w:rsidRPr="00E9562D">
        <w:rPr>
          <w:rFonts w:cstheme="minorHAnsi"/>
        </w:rPr>
        <w:t>EJECUTAR POR INSTRUCCIÓN DEL PRESIDENTE (A) LOS ACUERDOS Y LAS DECISIONES TOMADAS POR EL COMITÉ.</w:t>
      </w:r>
    </w:p>
    <w:p w14:paraId="6A774B73" w14:textId="77777777" w:rsidR="00D45145" w:rsidRPr="00E9562D" w:rsidRDefault="00D45145" w:rsidP="00D45145">
      <w:pPr>
        <w:pStyle w:val="Sinespaciado"/>
        <w:numPr>
          <w:ilvl w:val="0"/>
          <w:numId w:val="8"/>
        </w:numPr>
        <w:jc w:val="both"/>
        <w:rPr>
          <w:rFonts w:cstheme="minorHAnsi"/>
        </w:rPr>
      </w:pPr>
      <w:r>
        <w:rPr>
          <w:rFonts w:cstheme="minorHAnsi"/>
        </w:rPr>
        <w:t>EN CASO DE AUSENCIA DEL COORDINADOR DEL COMITÉ TENDRA LAS FUNCIONES DE MISMO, SU SUPLENTE FUNGIRA EN SU CASO COMO COORDINADOR DEL COMITÉ DE ETICA Y CONDUCTA.</w:t>
      </w:r>
    </w:p>
    <w:p w14:paraId="7D967A01" w14:textId="77777777" w:rsidR="00D45145" w:rsidRDefault="00D45145" w:rsidP="00D45145">
      <w:pPr>
        <w:pStyle w:val="Sinespaciado"/>
        <w:numPr>
          <w:ilvl w:val="0"/>
          <w:numId w:val="8"/>
        </w:numPr>
        <w:jc w:val="both"/>
        <w:rPr>
          <w:rFonts w:cstheme="minorHAnsi"/>
        </w:rPr>
      </w:pPr>
      <w:r w:rsidRPr="00E9562D">
        <w:rPr>
          <w:rFonts w:cstheme="minorHAnsi"/>
        </w:rPr>
        <w:t>LAS DEMÁS QUE ESTABLEZCAN LAS LEYES, REGLAMENTOS Y DEMÁS ORDENAMIENTOS JURÍDICOS APLICABLES EN MATERIA DE ÉTICA.</w:t>
      </w:r>
    </w:p>
    <w:p w14:paraId="10D3628A" w14:textId="77777777" w:rsidR="00D45145" w:rsidRPr="00E9562D" w:rsidRDefault="00D45145" w:rsidP="00D45145">
      <w:pPr>
        <w:pStyle w:val="Sinespaciado"/>
        <w:ind w:left="720"/>
        <w:jc w:val="both"/>
        <w:rPr>
          <w:rFonts w:cstheme="minorHAnsi"/>
        </w:rPr>
      </w:pPr>
    </w:p>
    <w:p w14:paraId="18780A72" w14:textId="77777777" w:rsidR="00D45145" w:rsidRPr="009237F2" w:rsidRDefault="00D45145" w:rsidP="00D45145">
      <w:pPr>
        <w:pStyle w:val="Sinespaciado"/>
        <w:jc w:val="both"/>
        <w:rPr>
          <w:rFonts w:cstheme="minorHAnsi"/>
        </w:rPr>
      </w:pPr>
      <w:r w:rsidRPr="00E9562D">
        <w:rPr>
          <w:rFonts w:cstheme="minorHAnsi"/>
          <w:b/>
          <w:bCs/>
          <w:i/>
          <w:iCs/>
        </w:rPr>
        <w:t>ARTICULO 7.-</w:t>
      </w:r>
      <w:r w:rsidRPr="009237F2">
        <w:rPr>
          <w:rFonts w:cstheme="minorHAnsi"/>
        </w:rPr>
        <w:t xml:space="preserve"> LOS (LAS) VOCALES DEL COMITÉ TENDRÁN LAS SIGUIENTES FACULTADES:</w:t>
      </w:r>
    </w:p>
    <w:p w14:paraId="503587BD" w14:textId="77777777" w:rsidR="00D45145" w:rsidRDefault="00D45145" w:rsidP="00D45145">
      <w:pPr>
        <w:pStyle w:val="Sinespaciado"/>
        <w:jc w:val="both"/>
        <w:rPr>
          <w:rFonts w:cstheme="minorHAnsi"/>
        </w:rPr>
      </w:pPr>
      <w:r w:rsidRPr="009237F2">
        <w:rPr>
          <w:rFonts w:cstheme="minorHAnsi"/>
        </w:rPr>
        <w:t>ASISTIR A LAS REUNIONES CON VOZ Y VOTO RESPECTO DE LOS ACUERDOS Y DECISIONES QUE SEAN SOMETIDOS A VOTACIÓN POR PARTE DEL COMITÉ.</w:t>
      </w:r>
    </w:p>
    <w:p w14:paraId="30A52CB6" w14:textId="77777777" w:rsidR="00D45145" w:rsidRDefault="00D45145" w:rsidP="00D45145">
      <w:pPr>
        <w:pStyle w:val="Sinespaciado"/>
        <w:numPr>
          <w:ilvl w:val="0"/>
          <w:numId w:val="9"/>
        </w:numPr>
        <w:jc w:val="both"/>
        <w:rPr>
          <w:rFonts w:cstheme="minorHAnsi"/>
        </w:rPr>
      </w:pPr>
      <w:r w:rsidRPr="00E9562D">
        <w:rPr>
          <w:rFonts w:cstheme="minorHAnsi"/>
        </w:rPr>
        <w:t>A FALTA DEL (LA) SECRETARIO (A) TÉCNICO (A) Y DEL (LA) COORDINADOR (A), PODRÁ DIRIGIR LAS REUNIONES DEL COMITÉ, DANDO EL USO DE LA VOZ</w:t>
      </w:r>
      <w:r>
        <w:rPr>
          <w:rFonts w:cstheme="minorHAnsi"/>
        </w:rPr>
        <w:t xml:space="preserve"> </w:t>
      </w:r>
      <w:r w:rsidRPr="00E9562D">
        <w:rPr>
          <w:rFonts w:cstheme="minorHAnsi"/>
        </w:rPr>
        <w:t>A LOS INTEGRANTES DE ESTE CUANDO ASÍ LO SOLICITEN Y SOMETIENDO A VOTACIÓN LAS DECISIONES Y ACUERDOS QUE SE TOMEN EN LAS SESIONES.</w:t>
      </w:r>
    </w:p>
    <w:p w14:paraId="4BB10DCB" w14:textId="77777777" w:rsidR="00D45145" w:rsidRDefault="00D45145" w:rsidP="00D45145">
      <w:pPr>
        <w:pStyle w:val="Sinespaciado"/>
        <w:numPr>
          <w:ilvl w:val="0"/>
          <w:numId w:val="9"/>
        </w:numPr>
        <w:jc w:val="both"/>
        <w:rPr>
          <w:rFonts w:cstheme="minorHAnsi"/>
        </w:rPr>
      </w:pPr>
      <w:r w:rsidRPr="00E9562D">
        <w:rPr>
          <w:rFonts w:cstheme="minorHAnsi"/>
        </w:rPr>
        <w:t>ANTE LA AUSENCIA DEL (LA) SECRETARIO (A) Y DEL (LA) COORDINADORA DEL COMITÉ, DEBERÁ ELABORAR EL ACTA DE LA SESIÓN DE QUE SE TRATE, LA</w:t>
      </w:r>
      <w:r>
        <w:rPr>
          <w:rFonts w:cstheme="minorHAnsi"/>
        </w:rPr>
        <w:t xml:space="preserve"> </w:t>
      </w:r>
      <w:r w:rsidRPr="00E9562D">
        <w:rPr>
          <w:rFonts w:cstheme="minorHAnsi"/>
        </w:rPr>
        <w:t>QUE DEBERÁ SER FIRMADA POR LOS ASISTENTES A DICHAS SESIONES, ASENTANDO EL SENTIDO DE LA VOTACIÓN.</w:t>
      </w:r>
    </w:p>
    <w:p w14:paraId="626B101E" w14:textId="77777777" w:rsidR="00D45145" w:rsidRDefault="00D45145" w:rsidP="00D45145">
      <w:pPr>
        <w:pStyle w:val="Sinespaciado"/>
        <w:numPr>
          <w:ilvl w:val="0"/>
          <w:numId w:val="9"/>
        </w:numPr>
        <w:jc w:val="both"/>
        <w:rPr>
          <w:rFonts w:cstheme="minorHAnsi"/>
        </w:rPr>
      </w:pPr>
      <w:r w:rsidRPr="00E9562D">
        <w:rPr>
          <w:rFonts w:cstheme="minorHAnsi"/>
        </w:rPr>
        <w:t>EJECUTAR POR INSTRUCCIÓN DEL PRESIDENTE (A) LOS ACUERDOS Y LAS DECISIONES TOMADAS POR EL COMITÉ, CUANDO EXPRESAMENTE LE SEAENCOMENDADO POR EL (LA) PRESIDENTE (A).</w:t>
      </w:r>
    </w:p>
    <w:p w14:paraId="405633E7" w14:textId="77777777" w:rsidR="00D45145" w:rsidRDefault="00D45145" w:rsidP="00D45145">
      <w:pPr>
        <w:pStyle w:val="Sinespaciado"/>
        <w:numPr>
          <w:ilvl w:val="0"/>
          <w:numId w:val="9"/>
        </w:numPr>
        <w:jc w:val="both"/>
        <w:rPr>
          <w:rFonts w:cstheme="minorHAnsi"/>
        </w:rPr>
      </w:pPr>
      <w:r w:rsidRPr="00E9562D">
        <w:rPr>
          <w:rFonts w:cstheme="minorHAnsi"/>
        </w:rPr>
        <w:t>LAS DEMÁS QUE ESTABLEZCAN LAS LEYES, REGLAMENTOS Y DEMÁS ORDENAMIENTOS JURÍDICOS APLICABLES EN MATERIA DE ÉTICA</w:t>
      </w:r>
      <w:r>
        <w:rPr>
          <w:rFonts w:cstheme="minorHAnsi"/>
        </w:rPr>
        <w:t xml:space="preserve"> Y CONDUCTA</w:t>
      </w:r>
      <w:r w:rsidRPr="00E9562D">
        <w:rPr>
          <w:rFonts w:cstheme="minorHAnsi"/>
        </w:rPr>
        <w:t>.</w:t>
      </w:r>
    </w:p>
    <w:p w14:paraId="4611F910" w14:textId="77777777" w:rsidR="00D45145" w:rsidRDefault="00D45145" w:rsidP="00D45145">
      <w:pPr>
        <w:pStyle w:val="Sinespaciado"/>
        <w:jc w:val="both"/>
        <w:rPr>
          <w:rFonts w:cstheme="minorHAnsi"/>
        </w:rPr>
      </w:pPr>
    </w:p>
    <w:p w14:paraId="3A8CB3FA" w14:textId="77777777" w:rsidR="00D45145" w:rsidRPr="00E9562D" w:rsidRDefault="00D45145" w:rsidP="00D45145">
      <w:pPr>
        <w:pStyle w:val="Sinespaciado"/>
        <w:jc w:val="both"/>
        <w:rPr>
          <w:rFonts w:cstheme="minorHAnsi"/>
        </w:rPr>
      </w:pPr>
    </w:p>
    <w:p w14:paraId="42E15D81" w14:textId="77777777" w:rsidR="00D45145" w:rsidRDefault="00D45145" w:rsidP="00D45145">
      <w:pPr>
        <w:pStyle w:val="Sinespaciado"/>
        <w:jc w:val="both"/>
        <w:rPr>
          <w:rFonts w:cstheme="minorHAnsi"/>
        </w:rPr>
      </w:pPr>
    </w:p>
    <w:p w14:paraId="5ACCF5FA" w14:textId="77777777" w:rsidR="00D45145" w:rsidRPr="00E9562D" w:rsidRDefault="00D45145" w:rsidP="00D45145">
      <w:pPr>
        <w:pStyle w:val="Sinespaciado"/>
        <w:jc w:val="both"/>
        <w:rPr>
          <w:rFonts w:cstheme="minorHAnsi"/>
          <w:b/>
          <w:bCs/>
          <w:i/>
          <w:iCs/>
        </w:rPr>
      </w:pPr>
      <w:r w:rsidRPr="00E9562D">
        <w:rPr>
          <w:rFonts w:cstheme="minorHAnsi"/>
          <w:b/>
          <w:bCs/>
          <w:i/>
          <w:iCs/>
        </w:rPr>
        <w:t>DE LAS FUNCIONES DEL COMITÉ DE ÉTICA</w:t>
      </w:r>
    </w:p>
    <w:p w14:paraId="0405690A" w14:textId="77777777" w:rsidR="00D45145" w:rsidRDefault="00D45145" w:rsidP="00D45145">
      <w:pPr>
        <w:pStyle w:val="Sinespaciado"/>
        <w:jc w:val="both"/>
        <w:rPr>
          <w:rFonts w:cstheme="minorHAnsi"/>
        </w:rPr>
      </w:pPr>
      <w:r w:rsidRPr="00E9562D">
        <w:rPr>
          <w:rFonts w:cstheme="minorHAnsi"/>
          <w:b/>
          <w:bCs/>
          <w:i/>
          <w:iCs/>
        </w:rPr>
        <w:t>ARTICULO 8.-</w:t>
      </w:r>
      <w:r w:rsidRPr="009237F2">
        <w:rPr>
          <w:rFonts w:cstheme="minorHAnsi"/>
        </w:rPr>
        <w:t xml:space="preserve"> LAS FUNCIONES DEL COMITÉ SERÁN:</w:t>
      </w:r>
    </w:p>
    <w:p w14:paraId="5E9B69B7" w14:textId="77777777" w:rsidR="00D45145" w:rsidRDefault="00D45145" w:rsidP="00D45145">
      <w:pPr>
        <w:pStyle w:val="Sinespaciado"/>
        <w:numPr>
          <w:ilvl w:val="0"/>
          <w:numId w:val="10"/>
        </w:numPr>
        <w:jc w:val="both"/>
        <w:rPr>
          <w:rFonts w:cstheme="minorHAnsi"/>
        </w:rPr>
      </w:pPr>
      <w:r w:rsidRPr="008F0B8C">
        <w:rPr>
          <w:rFonts w:cstheme="minorHAnsi"/>
        </w:rPr>
        <w:t>LLEVAR A CABO LA INSTRUMENTACIÓN DE POLÍTICAS PÚBLICAS Y PROCESOS DE MEJORA CONTINUA EN LO RELACIONADO A LA APLICACIÓN DEL CÓDIGO</w:t>
      </w:r>
      <w:r>
        <w:rPr>
          <w:rFonts w:cstheme="minorHAnsi"/>
        </w:rPr>
        <w:t xml:space="preserve"> </w:t>
      </w:r>
      <w:r w:rsidRPr="008F0B8C">
        <w:rPr>
          <w:rFonts w:cstheme="minorHAnsi"/>
        </w:rPr>
        <w:t xml:space="preserve">DE ÉTICA Y CONDUCTA DEL </w:t>
      </w:r>
      <w:r>
        <w:rPr>
          <w:rFonts w:cstheme="minorHAnsi"/>
        </w:rPr>
        <w:t>MUNCIPIO DE MATLAPA S.L.P.</w:t>
      </w:r>
    </w:p>
    <w:p w14:paraId="0B337D75" w14:textId="77777777" w:rsidR="00D45145" w:rsidRDefault="00D45145" w:rsidP="00D45145">
      <w:pPr>
        <w:pStyle w:val="Sinespaciado"/>
        <w:numPr>
          <w:ilvl w:val="0"/>
          <w:numId w:val="10"/>
        </w:numPr>
        <w:jc w:val="both"/>
        <w:rPr>
          <w:rFonts w:cstheme="minorHAnsi"/>
        </w:rPr>
      </w:pPr>
      <w:r w:rsidRPr="008F0B8C">
        <w:rPr>
          <w:rFonts w:cstheme="minorHAnsi"/>
        </w:rPr>
        <w:t>DAR SEGUIMIENTO Y EVALUAR LAS ACCIONES LLEVADAS A CABO POR LOS SERVIDORES PUBLICOS DEL MUNICIPIO DE MATLAPA, S.L.P. EN MATERIA DE ÉTICA EN EL SERVICIO PÚBLICO POR PARTE DE LOS TRABAJADORES DEL ORGANISMO.</w:t>
      </w:r>
    </w:p>
    <w:p w14:paraId="51609B2A" w14:textId="77777777" w:rsidR="00D45145" w:rsidRDefault="00D45145" w:rsidP="00D45145">
      <w:pPr>
        <w:pStyle w:val="Sinespaciado"/>
        <w:numPr>
          <w:ilvl w:val="0"/>
          <w:numId w:val="10"/>
        </w:numPr>
        <w:jc w:val="both"/>
        <w:rPr>
          <w:rFonts w:cstheme="minorHAnsi"/>
        </w:rPr>
      </w:pPr>
      <w:r w:rsidRPr="008F0B8C">
        <w:rPr>
          <w:rFonts w:cstheme="minorHAnsi"/>
        </w:rPr>
        <w:t xml:space="preserve">PONER EN CONOCIMIENTO DEL PLENO DEL COMITÉ DE POSIBLES FALTAS E INDISCIPLINAS COMETIDAS POR SERVIDORES PÚBLICOS Y TRABAJADORES </w:t>
      </w:r>
      <w:r>
        <w:rPr>
          <w:rFonts w:cstheme="minorHAnsi"/>
        </w:rPr>
        <w:t>DEL MUNICIPIO DE MATLAPA S.</w:t>
      </w:r>
      <w:r w:rsidRPr="008F0B8C">
        <w:rPr>
          <w:rFonts w:cstheme="minorHAnsi"/>
        </w:rPr>
        <w:t>L.P.</w:t>
      </w:r>
    </w:p>
    <w:p w14:paraId="022D73CD" w14:textId="77777777" w:rsidR="00D45145" w:rsidRDefault="00D45145" w:rsidP="00D45145">
      <w:pPr>
        <w:pStyle w:val="Sinespaciado"/>
        <w:numPr>
          <w:ilvl w:val="0"/>
          <w:numId w:val="10"/>
        </w:numPr>
        <w:jc w:val="both"/>
        <w:rPr>
          <w:rFonts w:cstheme="minorHAnsi"/>
        </w:rPr>
      </w:pPr>
      <w:r w:rsidRPr="008F0B8C">
        <w:rPr>
          <w:rFonts w:cstheme="minorHAnsi"/>
        </w:rPr>
        <w:t>VOTAR ACUERDOS Y ACCIONES QUE PERMITAN GARANTIZAR EL EJERCICIO ÉTICO Y CON APEGO A LOS VALORES QUE PROMUEVE EL CÓDIGO DE ÉTICA.</w:t>
      </w:r>
    </w:p>
    <w:p w14:paraId="24C03546" w14:textId="77777777" w:rsidR="00D45145" w:rsidRDefault="00D45145" w:rsidP="00D45145">
      <w:pPr>
        <w:pStyle w:val="Sinespaciado"/>
        <w:numPr>
          <w:ilvl w:val="0"/>
          <w:numId w:val="10"/>
        </w:numPr>
        <w:jc w:val="both"/>
        <w:rPr>
          <w:rFonts w:cstheme="minorHAnsi"/>
        </w:rPr>
      </w:pPr>
      <w:r w:rsidRPr="008F0B8C">
        <w:rPr>
          <w:rFonts w:cstheme="minorHAnsi"/>
        </w:rPr>
        <w:t>PROMOVER CONSTANTEMENTE LA DIVULGACIÓN Y APLICACIÓN DEL CÓDIGO DE ÉTICA ENTRE LOS TRABAJADORES DEL MUICIPALES</w:t>
      </w:r>
      <w:r>
        <w:rPr>
          <w:rFonts w:cstheme="minorHAnsi"/>
        </w:rPr>
        <w:t xml:space="preserve"> </w:t>
      </w:r>
      <w:r w:rsidRPr="008F0B8C">
        <w:rPr>
          <w:rFonts w:cstheme="minorHAnsi"/>
        </w:rPr>
        <w:t xml:space="preserve">DE </w:t>
      </w:r>
      <w:r>
        <w:rPr>
          <w:rFonts w:cstheme="minorHAnsi"/>
        </w:rPr>
        <w:t>MATLAPA</w:t>
      </w:r>
      <w:r w:rsidRPr="008F0B8C">
        <w:rPr>
          <w:rFonts w:cstheme="minorHAnsi"/>
        </w:rPr>
        <w:t>, S.L.P.</w:t>
      </w:r>
    </w:p>
    <w:p w14:paraId="7CC881F0" w14:textId="77777777" w:rsidR="00D45145" w:rsidRDefault="00D45145" w:rsidP="00D45145">
      <w:pPr>
        <w:pStyle w:val="Sinespaciado"/>
        <w:numPr>
          <w:ilvl w:val="0"/>
          <w:numId w:val="10"/>
        </w:numPr>
        <w:jc w:val="both"/>
        <w:rPr>
          <w:rFonts w:cstheme="minorHAnsi"/>
        </w:rPr>
      </w:pPr>
      <w:r w:rsidRPr="008F0B8C">
        <w:rPr>
          <w:rFonts w:cstheme="minorHAnsi"/>
        </w:rPr>
        <w:lastRenderedPageBreak/>
        <w:t>PROMOVER CURSOS DE CAPACITACIÓN A LOS TRABAJADORES EN MATERIA DE ÉTICA EN EL SERVICIO PÚBLICO.</w:t>
      </w:r>
    </w:p>
    <w:p w14:paraId="332DDE48" w14:textId="77777777" w:rsidR="00D45145" w:rsidRDefault="00D45145" w:rsidP="00D45145">
      <w:pPr>
        <w:pStyle w:val="Sinespaciado"/>
        <w:numPr>
          <w:ilvl w:val="0"/>
          <w:numId w:val="10"/>
        </w:numPr>
        <w:jc w:val="both"/>
        <w:rPr>
          <w:rFonts w:cstheme="minorHAnsi"/>
        </w:rPr>
      </w:pPr>
      <w:r w:rsidRPr="008F0B8C">
        <w:rPr>
          <w:rFonts w:cstheme="minorHAnsi"/>
        </w:rPr>
        <w:t>PONER EN CONOCIMIENTO DE LA CONTRALORÍA INTERNA PRESUNTOS CASOS DE FALTAS AL CÓDIGO DE ÉTICA, PARA QUE A SU VEZ EL ÓRGANO INTERNO</w:t>
      </w:r>
      <w:r>
        <w:rPr>
          <w:rFonts w:cstheme="minorHAnsi"/>
        </w:rPr>
        <w:t xml:space="preserve"> </w:t>
      </w:r>
      <w:r w:rsidRPr="008F0B8C">
        <w:rPr>
          <w:rFonts w:cstheme="minorHAnsi"/>
        </w:rPr>
        <w:t>DE CONTROL DE VISTA A LA AUTORIDAD INVESTIGADORA PARA QUE SE INICIEN LAS INVESTIGACIONES CORRESPONDIENTES.</w:t>
      </w:r>
    </w:p>
    <w:p w14:paraId="01B54102" w14:textId="77777777" w:rsidR="00D45145" w:rsidRPr="003853B4" w:rsidRDefault="00D45145" w:rsidP="00D45145">
      <w:pPr>
        <w:pStyle w:val="Sinespaciado"/>
        <w:numPr>
          <w:ilvl w:val="0"/>
          <w:numId w:val="10"/>
        </w:numPr>
        <w:jc w:val="both"/>
        <w:rPr>
          <w:rFonts w:cstheme="minorHAnsi"/>
        </w:rPr>
      </w:pPr>
      <w:r w:rsidRPr="003853B4">
        <w:t xml:space="preserve">PRESENTAR EN EL MES DE ENERO AL TITULAR DE LA ENTIDAD, ASÍ COMO EN SU CASO AL COMITÉ DE CONTROL Y DESEMPEÑO INSTITUCIONAL DURANTE LA PRIMERA SESIÓN DEL EJERCICIO FISCAL SIGUIENTE, UN INFORME ANUAL DE ACTIVIDADES QUE DEBERÁ CONTENER POR LO MENOS: </w:t>
      </w:r>
    </w:p>
    <w:p w14:paraId="218B9CD4" w14:textId="77777777" w:rsidR="00D45145" w:rsidRPr="003853B4" w:rsidRDefault="00D45145" w:rsidP="00D45145">
      <w:pPr>
        <w:pStyle w:val="Prrafodelista"/>
        <w:numPr>
          <w:ilvl w:val="0"/>
          <w:numId w:val="11"/>
        </w:numPr>
        <w:spacing w:after="0" w:line="240" w:lineRule="auto"/>
        <w:contextualSpacing w:val="0"/>
        <w:jc w:val="both"/>
        <w:rPr>
          <w:rFonts w:cstheme="minorHAnsi"/>
          <w:vanish/>
        </w:rPr>
      </w:pPr>
    </w:p>
    <w:p w14:paraId="040C4637" w14:textId="77777777" w:rsidR="00D45145" w:rsidRPr="003853B4" w:rsidRDefault="00D45145" w:rsidP="00D45145">
      <w:pPr>
        <w:pStyle w:val="Sinespaciado"/>
        <w:numPr>
          <w:ilvl w:val="6"/>
          <w:numId w:val="11"/>
        </w:numPr>
        <w:jc w:val="both"/>
        <w:rPr>
          <w:rFonts w:cstheme="minorHAnsi"/>
        </w:rPr>
      </w:pPr>
      <w:r w:rsidRPr="003853B4">
        <w:t xml:space="preserve">EL SEGUIMIENTO A LAS ACTIVIDADES CONTEMPLADAS EN EL PROGRAMA ANUAL DE TRABAJO; </w:t>
      </w:r>
    </w:p>
    <w:p w14:paraId="65EE6440" w14:textId="77777777" w:rsidR="00D45145" w:rsidRPr="003853B4" w:rsidRDefault="00D45145" w:rsidP="00D45145">
      <w:pPr>
        <w:pStyle w:val="Sinespaciado"/>
        <w:numPr>
          <w:ilvl w:val="6"/>
          <w:numId w:val="11"/>
        </w:numPr>
        <w:jc w:val="both"/>
        <w:rPr>
          <w:rFonts w:cstheme="minorHAnsi"/>
        </w:rPr>
      </w:pPr>
      <w:r>
        <w:rPr>
          <w:rFonts w:cstheme="minorHAnsi"/>
        </w:rPr>
        <w:t>E</w:t>
      </w:r>
      <w:r w:rsidRPr="003853B4">
        <w:t xml:space="preserve">L NÚMERO DE SERVIDORES PÚBLICOS CAPACITADOS EN TEMAS RELACIONADOS CON LA ÉTICA Y PREVENCIÓN DE CONFLICTOS DE INTERÉS U OTROS TEMAS RELACIONADOS; </w:t>
      </w:r>
    </w:p>
    <w:p w14:paraId="0588D4E7" w14:textId="77777777" w:rsidR="00D45145" w:rsidRPr="003853B4" w:rsidRDefault="00D45145" w:rsidP="00D45145">
      <w:pPr>
        <w:pStyle w:val="Sinespaciado"/>
        <w:numPr>
          <w:ilvl w:val="6"/>
          <w:numId w:val="11"/>
        </w:numPr>
        <w:jc w:val="both"/>
        <w:rPr>
          <w:rFonts w:cstheme="minorHAnsi"/>
        </w:rPr>
      </w:pPr>
      <w:r w:rsidRPr="003853B4">
        <w:t xml:space="preserve">LOS RESULTADOS DE LA EVALUACIÓN QUE SE HUBIERE REALIZADO RESPECTO DEL CUMPLIMIENTO DEL CÓDIGO DE CONDUCTA; </w:t>
      </w:r>
    </w:p>
    <w:p w14:paraId="6D5C59BD" w14:textId="77777777" w:rsidR="00D45145" w:rsidRPr="003853B4" w:rsidRDefault="00D45145" w:rsidP="00D45145">
      <w:pPr>
        <w:pStyle w:val="Sinespaciado"/>
        <w:numPr>
          <w:ilvl w:val="6"/>
          <w:numId w:val="11"/>
        </w:numPr>
        <w:jc w:val="both"/>
        <w:rPr>
          <w:rFonts w:cstheme="minorHAnsi"/>
        </w:rPr>
      </w:pPr>
      <w:r w:rsidRPr="003853B4">
        <w:t>EL SEGUIMIENTO DE LA ATENCIÓN DE LOS INCUMPLIMIENTOS AL CÓDIGO DE CONDUCTA, PARA LO CUAL DEBERÁ CONSIDERAR EL NÚMERO DE ASUNTOS, FECHAS DE RECEPCIÓN Y LOS MOTIVOS; EL PRINCIPIO O</w:t>
      </w:r>
      <w:r w:rsidRPr="003853B4">
        <w:rPr>
          <w:rFonts w:eastAsia="Times New Roman"/>
          <w:color w:val="2F2F2F"/>
          <w:lang w:eastAsia="es-MX"/>
        </w:rPr>
        <w:t xml:space="preserve"> Y</w:t>
      </w:r>
      <w:r w:rsidRPr="003853B4">
        <w:t xml:space="preserve"> VALOR TRANSGREDIDO DEL CÓDIGO DE ÉTICA; FECHA Y SENTIDO DE LA DETERMINACIÓN, Y NÚMERO DE CASOS EN QUE SE DIO VISTA AL ÓRGANO INTERNO DE CONTROL; Y, </w:t>
      </w:r>
    </w:p>
    <w:p w14:paraId="0AEB8DDE" w14:textId="77777777" w:rsidR="00D45145" w:rsidRPr="003853B4" w:rsidRDefault="00D45145" w:rsidP="00D45145">
      <w:pPr>
        <w:pStyle w:val="Sinespaciado"/>
        <w:numPr>
          <w:ilvl w:val="6"/>
          <w:numId w:val="11"/>
        </w:numPr>
        <w:jc w:val="both"/>
        <w:rPr>
          <w:rFonts w:cstheme="minorHAnsi"/>
        </w:rPr>
      </w:pPr>
      <w:r w:rsidRPr="003853B4">
        <w:t xml:space="preserve">SUGERENCIAS PARA MODIFICAR PROCESOS EN EL CONTROL EN LAS UNIDADES ADMINISTRATIVAS O ÁREAS, EN LAS QUE SE DETECTEN CONDUCTAS CONTRARIAS AL CÓDIGO DE ÉTICA Y AL CÓDIGO DE CONDUCTA. </w:t>
      </w:r>
    </w:p>
    <w:p w14:paraId="09AE27D6" w14:textId="77777777" w:rsidR="00D45145" w:rsidRPr="003853B4" w:rsidRDefault="00D45145" w:rsidP="00D45145">
      <w:pPr>
        <w:pStyle w:val="Sinespaciado"/>
        <w:numPr>
          <w:ilvl w:val="6"/>
          <w:numId w:val="11"/>
        </w:numPr>
        <w:jc w:val="both"/>
        <w:rPr>
          <w:rFonts w:cstheme="minorHAnsi"/>
        </w:rPr>
      </w:pPr>
      <w:r w:rsidRPr="003853B4">
        <w:t>ESTE INFORME SE DIFUNDIRÁ DE MANERA PERMANENTE EN LA PÁGINA DE INTERNET DE LA ENTIDAD, OBSERVANDO LOS CRITERIOS QUE PARA TAL EFECTO SE ESTABLEZCAN;</w:t>
      </w:r>
    </w:p>
    <w:p w14:paraId="793AFA55" w14:textId="77777777" w:rsidR="00D45145" w:rsidRDefault="00D45145" w:rsidP="00D45145">
      <w:pPr>
        <w:pStyle w:val="Sinespaciado"/>
        <w:numPr>
          <w:ilvl w:val="0"/>
          <w:numId w:val="10"/>
        </w:numPr>
        <w:jc w:val="both"/>
        <w:rPr>
          <w:rFonts w:cstheme="minorHAnsi"/>
        </w:rPr>
      </w:pPr>
      <w:r>
        <w:rPr>
          <w:rFonts w:cstheme="minorHAnsi"/>
        </w:rPr>
        <w:t>LAS DEMAS ANALOGAS A LA ANTRIORES Y QUE RESUTEN NECESARIAS PARA EL CUMPLIMIENTO DE SUS FUNCIONES.</w:t>
      </w:r>
    </w:p>
    <w:p w14:paraId="66A2748E" w14:textId="77777777" w:rsidR="00D45145" w:rsidRPr="008F0B8C" w:rsidRDefault="00D45145" w:rsidP="00D45145">
      <w:pPr>
        <w:pStyle w:val="Sinespaciado"/>
        <w:ind w:left="720"/>
        <w:jc w:val="both"/>
        <w:rPr>
          <w:rFonts w:cstheme="minorHAnsi"/>
        </w:rPr>
      </w:pPr>
    </w:p>
    <w:p w14:paraId="015E5829" w14:textId="77777777" w:rsidR="00D45145" w:rsidRPr="008F0B8C" w:rsidRDefault="00D45145" w:rsidP="00D45145">
      <w:pPr>
        <w:pStyle w:val="Sinespaciado"/>
        <w:jc w:val="both"/>
        <w:rPr>
          <w:rFonts w:cstheme="minorHAnsi"/>
          <w:b/>
          <w:bCs/>
          <w:i/>
          <w:iCs/>
        </w:rPr>
      </w:pPr>
      <w:r w:rsidRPr="008F0B8C">
        <w:rPr>
          <w:rFonts w:cstheme="minorHAnsi"/>
          <w:b/>
          <w:bCs/>
          <w:i/>
          <w:iCs/>
        </w:rPr>
        <w:t>DE LAS SESIONES DEL COMITÉ DE ÉTICA</w:t>
      </w:r>
    </w:p>
    <w:p w14:paraId="1B68D7F1" w14:textId="77777777" w:rsidR="00D45145" w:rsidRDefault="00D45145" w:rsidP="00D45145">
      <w:pPr>
        <w:pStyle w:val="Sinespaciado"/>
        <w:jc w:val="both"/>
        <w:rPr>
          <w:rFonts w:cstheme="minorHAnsi"/>
        </w:rPr>
      </w:pPr>
      <w:r w:rsidRPr="008F0B8C">
        <w:rPr>
          <w:rFonts w:cstheme="minorHAnsi"/>
          <w:b/>
          <w:bCs/>
          <w:i/>
          <w:iCs/>
        </w:rPr>
        <w:t>ARTÍCULO 9.-</w:t>
      </w:r>
      <w:r w:rsidRPr="009237F2">
        <w:rPr>
          <w:rFonts w:cstheme="minorHAnsi"/>
        </w:rPr>
        <w:t xml:space="preserve"> EL COMITÉ SESIONARÁ DE MANERA ORDINARIA O EXTRAORDINARIA. LAS SESIONES ORDINARIAS SE LLEVARÁN A CABO COMO MÍNIMO</w:t>
      </w:r>
      <w:r>
        <w:rPr>
          <w:rFonts w:cstheme="minorHAnsi"/>
        </w:rPr>
        <w:t xml:space="preserve"> </w:t>
      </w:r>
      <w:r w:rsidRPr="009237F2">
        <w:rPr>
          <w:rFonts w:cstheme="minorHAnsi"/>
        </w:rPr>
        <w:t>CADA TRES MESES; LAS SESIONES EXTRAORDINARIAS SE LLEVARÁN A CABO EN CUALQUIER TIEMPO, CUANDO LOS MIEMBROS DEL COMITÉ</w:t>
      </w:r>
      <w:r>
        <w:rPr>
          <w:rFonts w:cstheme="minorHAnsi"/>
        </w:rPr>
        <w:t xml:space="preserve"> </w:t>
      </w:r>
      <w:r w:rsidRPr="009237F2">
        <w:rPr>
          <w:rFonts w:cstheme="minorHAnsi"/>
        </w:rPr>
        <w:t>CONSIDEREN NECESARIO SESIONAR CON LA FINALIDAD DE TRATAR TEMAS URGENTES EN MATERIA DE ÉTICA EN EL SERVICIO PÚBLICO. SE DEBERÁ</w:t>
      </w:r>
      <w:r>
        <w:rPr>
          <w:rFonts w:cstheme="minorHAnsi"/>
        </w:rPr>
        <w:t xml:space="preserve"> </w:t>
      </w:r>
      <w:r w:rsidRPr="009237F2">
        <w:rPr>
          <w:rFonts w:cstheme="minorHAnsi"/>
        </w:rPr>
        <w:t>NOTIFICAR A LOS MIEMBROS DEL COMITÉ, CON 24 HORAS DE ANTICIPACIÓN COMO MÍNIMO, A LA CELEBRACIÓN DE LA SESIONES ORDINARIAS Y</w:t>
      </w:r>
      <w:r>
        <w:rPr>
          <w:rFonts w:cstheme="minorHAnsi"/>
        </w:rPr>
        <w:t xml:space="preserve"> </w:t>
      </w:r>
      <w:r w:rsidRPr="009237F2">
        <w:rPr>
          <w:rFonts w:cstheme="minorHAnsi"/>
        </w:rPr>
        <w:t>EXTRAORDINARIAS.</w:t>
      </w:r>
      <w:r>
        <w:rPr>
          <w:rFonts w:cstheme="minorHAnsi"/>
        </w:rPr>
        <w:t xml:space="preserve"> SE EMITIRA INFORME RESPECTIVO Y ACTA DE CADA SESION. </w:t>
      </w:r>
    </w:p>
    <w:p w14:paraId="2030F120" w14:textId="77777777" w:rsidR="00D45145" w:rsidRPr="009237F2" w:rsidRDefault="00D45145" w:rsidP="00D45145">
      <w:pPr>
        <w:pStyle w:val="Sinespaciado"/>
        <w:jc w:val="both"/>
        <w:rPr>
          <w:rFonts w:cstheme="minorHAnsi"/>
        </w:rPr>
      </w:pPr>
    </w:p>
    <w:p w14:paraId="109F1CED" w14:textId="77777777" w:rsidR="00D45145" w:rsidRDefault="00D45145" w:rsidP="00D45145">
      <w:pPr>
        <w:pStyle w:val="Sinespaciado"/>
        <w:jc w:val="both"/>
        <w:rPr>
          <w:rFonts w:cstheme="minorHAnsi"/>
        </w:rPr>
      </w:pPr>
      <w:r w:rsidRPr="008F0B8C">
        <w:rPr>
          <w:rFonts w:cstheme="minorHAnsi"/>
          <w:b/>
          <w:bCs/>
          <w:i/>
          <w:iCs/>
        </w:rPr>
        <w:t>ARTÍCULO 10.-</w:t>
      </w:r>
      <w:r w:rsidRPr="009237F2">
        <w:rPr>
          <w:rFonts w:cstheme="minorHAnsi"/>
        </w:rPr>
        <w:t xml:space="preserve"> PARA QUE EXISTA QUORUM LEGAL EN LAS SESIONES DEL COMITÉ, SERÁ NECESARIA LA ASISTENCIA DE LA MAYORÍA DE LOS</w:t>
      </w:r>
      <w:r>
        <w:rPr>
          <w:rFonts w:cstheme="minorHAnsi"/>
        </w:rPr>
        <w:t xml:space="preserve"> </w:t>
      </w:r>
      <w:r w:rsidRPr="009237F2">
        <w:rPr>
          <w:rFonts w:cstheme="minorHAnsi"/>
        </w:rPr>
        <w:t>INTEGRANTES DEL COMITÉ.</w:t>
      </w:r>
    </w:p>
    <w:p w14:paraId="43256615" w14:textId="77777777" w:rsidR="00D45145" w:rsidRPr="009237F2" w:rsidRDefault="00D45145" w:rsidP="00D45145">
      <w:pPr>
        <w:pStyle w:val="Sinespaciado"/>
        <w:jc w:val="both"/>
        <w:rPr>
          <w:rFonts w:cstheme="minorHAnsi"/>
        </w:rPr>
      </w:pPr>
    </w:p>
    <w:p w14:paraId="0CCA1BBF" w14:textId="77777777" w:rsidR="00D45145" w:rsidRPr="008F0B8C" w:rsidRDefault="00D45145" w:rsidP="00D45145">
      <w:pPr>
        <w:pStyle w:val="Sinespaciado"/>
        <w:jc w:val="both"/>
        <w:rPr>
          <w:rFonts w:cstheme="minorHAnsi"/>
          <w:b/>
          <w:bCs/>
          <w:i/>
          <w:iCs/>
        </w:rPr>
      </w:pPr>
      <w:r w:rsidRPr="008F0B8C">
        <w:rPr>
          <w:rFonts w:cstheme="minorHAnsi"/>
          <w:b/>
          <w:bCs/>
          <w:i/>
          <w:iCs/>
        </w:rPr>
        <w:t>SUPLETORIEDAD</w:t>
      </w:r>
    </w:p>
    <w:p w14:paraId="40971D98" w14:textId="77777777" w:rsidR="00D45145" w:rsidRDefault="00D45145" w:rsidP="00D45145">
      <w:pPr>
        <w:pStyle w:val="Sinespaciado"/>
        <w:jc w:val="both"/>
        <w:rPr>
          <w:rFonts w:cstheme="minorHAnsi"/>
        </w:rPr>
      </w:pPr>
      <w:r w:rsidRPr="008F0B8C">
        <w:rPr>
          <w:rFonts w:cstheme="minorHAnsi"/>
          <w:b/>
          <w:bCs/>
          <w:i/>
          <w:iCs/>
        </w:rPr>
        <w:t>ARTÍCULO 11.</w:t>
      </w:r>
      <w:r w:rsidRPr="009237F2">
        <w:rPr>
          <w:rFonts w:cstheme="minorHAnsi"/>
        </w:rPr>
        <w:t>- EN LOS SUPUESTOS JURÍDICOS NO PREVISTOS Y ESTABLECIDOS EN EL PRESENTE REGLAMENTO, SE APLICARÁN DE MANERA SUPLETORIA</w:t>
      </w:r>
      <w:r>
        <w:rPr>
          <w:rFonts w:cstheme="minorHAnsi"/>
        </w:rPr>
        <w:t xml:space="preserve"> </w:t>
      </w:r>
      <w:r w:rsidRPr="009237F2">
        <w:rPr>
          <w:rFonts w:cstheme="minorHAnsi"/>
        </w:rPr>
        <w:t xml:space="preserve">LA LEY DE RESPONSABILIDADES </w:t>
      </w:r>
      <w:r w:rsidRPr="009237F2">
        <w:rPr>
          <w:rFonts w:cstheme="minorHAnsi"/>
        </w:rPr>
        <w:lastRenderedPageBreak/>
        <w:t>ADMINISTRATIVAS DEL ESTADO Y MUNICIPIOS DE SAN LUIS POTOSÍ, EL CÓDIGO PROCESAL ADMINISTRATIVO PARA</w:t>
      </w:r>
      <w:r>
        <w:rPr>
          <w:rFonts w:cstheme="minorHAnsi"/>
        </w:rPr>
        <w:t xml:space="preserve"> </w:t>
      </w:r>
      <w:r w:rsidRPr="009237F2">
        <w:rPr>
          <w:rFonts w:cstheme="minorHAnsi"/>
        </w:rPr>
        <w:t>EL ESTADO DE SAN LUIS POTOSÍ, EL CÓDIGO DE PROCEDIMIENTOS CIVILES PARA EL ESTADO DE SAN LUIS POTOSÍ, LA LEY ORGÁNICA DEL</w:t>
      </w:r>
      <w:r>
        <w:rPr>
          <w:rFonts w:cstheme="minorHAnsi"/>
        </w:rPr>
        <w:t xml:space="preserve"> </w:t>
      </w:r>
      <w:r w:rsidRPr="009237F2">
        <w:rPr>
          <w:rFonts w:cstheme="minorHAnsi"/>
        </w:rPr>
        <w:t>MUNICIPIO LIBRE DEL ESTADO DE SAN LUIS POTOSÍ</w:t>
      </w:r>
      <w:r>
        <w:rPr>
          <w:rFonts w:cstheme="minorHAnsi"/>
        </w:rPr>
        <w:t xml:space="preserve"> Y DEMAS NORMATIVA QUE RIGA EL TEMA.</w:t>
      </w:r>
    </w:p>
    <w:p w14:paraId="00571455" w14:textId="77777777" w:rsidR="00D45145" w:rsidRPr="009237F2" w:rsidRDefault="00D45145" w:rsidP="00D45145">
      <w:pPr>
        <w:pStyle w:val="Sinespaciado"/>
        <w:jc w:val="both"/>
        <w:rPr>
          <w:rFonts w:cstheme="minorHAnsi"/>
        </w:rPr>
      </w:pPr>
    </w:p>
    <w:p w14:paraId="27B3B8A1" w14:textId="77777777" w:rsidR="00D45145" w:rsidRPr="008F0B8C" w:rsidRDefault="00D45145" w:rsidP="00D45145">
      <w:pPr>
        <w:pStyle w:val="Sinespaciado"/>
        <w:jc w:val="both"/>
        <w:rPr>
          <w:rFonts w:cstheme="minorHAnsi"/>
          <w:b/>
          <w:bCs/>
          <w:i/>
          <w:iCs/>
        </w:rPr>
      </w:pPr>
      <w:r w:rsidRPr="008F0B8C">
        <w:rPr>
          <w:rFonts w:cstheme="minorHAnsi"/>
          <w:b/>
          <w:bCs/>
          <w:i/>
          <w:iCs/>
        </w:rPr>
        <w:t>TRANSITORIOS</w:t>
      </w:r>
    </w:p>
    <w:p w14:paraId="34BEB15D" w14:textId="77777777" w:rsidR="00D45145" w:rsidRPr="009237F2" w:rsidRDefault="00D45145" w:rsidP="00D45145">
      <w:pPr>
        <w:pStyle w:val="Sinespaciado"/>
        <w:jc w:val="both"/>
        <w:rPr>
          <w:rFonts w:cstheme="minorHAnsi"/>
        </w:rPr>
      </w:pPr>
      <w:r w:rsidRPr="008F0B8C">
        <w:rPr>
          <w:rFonts w:cstheme="minorHAnsi"/>
          <w:b/>
          <w:bCs/>
          <w:i/>
          <w:iCs/>
        </w:rPr>
        <w:t xml:space="preserve">PRIMERO. </w:t>
      </w:r>
      <w:r w:rsidRPr="009237F2">
        <w:rPr>
          <w:rFonts w:cstheme="minorHAnsi"/>
        </w:rPr>
        <w:t>– EL PRESENTE REGLAMENTO ENTRARÁ EN VIGOR AL DÍA SIGUIENTE DE SU PUBLICACIÓN EN EL PERIÓDICO OFICIAL DEL ESTADO DE SAN</w:t>
      </w:r>
      <w:r>
        <w:rPr>
          <w:rFonts w:cstheme="minorHAnsi"/>
        </w:rPr>
        <w:t xml:space="preserve"> </w:t>
      </w:r>
      <w:r w:rsidRPr="009237F2">
        <w:rPr>
          <w:rFonts w:cstheme="minorHAnsi"/>
        </w:rPr>
        <w:t>LUIS POTOSÍ.</w:t>
      </w:r>
    </w:p>
    <w:p w14:paraId="12A6F97B" w14:textId="77777777" w:rsidR="00D45145" w:rsidRPr="009237F2" w:rsidRDefault="00D45145" w:rsidP="00D45145">
      <w:pPr>
        <w:pStyle w:val="Sinespaciado"/>
        <w:jc w:val="both"/>
        <w:rPr>
          <w:rFonts w:cstheme="minorHAnsi"/>
        </w:rPr>
      </w:pPr>
      <w:r w:rsidRPr="008F0B8C">
        <w:rPr>
          <w:rFonts w:cstheme="minorHAnsi"/>
          <w:b/>
          <w:bCs/>
          <w:i/>
          <w:iCs/>
        </w:rPr>
        <w:t>SEGUNDO.</w:t>
      </w:r>
      <w:r w:rsidRPr="009237F2">
        <w:rPr>
          <w:rFonts w:cstheme="minorHAnsi"/>
        </w:rPr>
        <w:t xml:space="preserve"> - SE DEROGAN LAS DISPOSICIONES DE IGUAL O MENOR JERARQUÍA QUE SE OPONGAN AL PRESENTE REGLAMENTO.</w:t>
      </w:r>
    </w:p>
    <w:p w14:paraId="2ABD9C1B" w14:textId="77777777" w:rsidR="00D45145" w:rsidRPr="008F0B8C" w:rsidRDefault="00D45145" w:rsidP="00D45145">
      <w:pPr>
        <w:pStyle w:val="Sinespaciado"/>
        <w:jc w:val="both"/>
        <w:rPr>
          <w:rFonts w:cstheme="minorHAnsi"/>
        </w:rPr>
      </w:pPr>
    </w:p>
    <w:p w14:paraId="471A8908" w14:textId="4FC10579" w:rsidR="00D45145" w:rsidRDefault="00D45145" w:rsidP="00D45145">
      <w:pPr>
        <w:pStyle w:val="Sinespaciado"/>
        <w:jc w:val="center"/>
        <w:rPr>
          <w:b/>
          <w:bCs/>
          <w:i/>
          <w:iCs/>
        </w:rPr>
      </w:pPr>
    </w:p>
    <w:p w14:paraId="3AFBE419" w14:textId="6C6A778F" w:rsidR="00EE06DE" w:rsidRDefault="00EE06DE" w:rsidP="00D45145">
      <w:pPr>
        <w:pStyle w:val="Sinespaciado"/>
        <w:jc w:val="center"/>
        <w:rPr>
          <w:b/>
          <w:bCs/>
          <w:i/>
          <w:iCs/>
        </w:rPr>
      </w:pPr>
    </w:p>
    <w:p w14:paraId="4B79990B" w14:textId="12F10AA6" w:rsidR="00EE06DE" w:rsidRDefault="00EE06DE" w:rsidP="00D45145">
      <w:pPr>
        <w:pStyle w:val="Sinespaciado"/>
        <w:jc w:val="center"/>
        <w:rPr>
          <w:b/>
          <w:bCs/>
          <w:i/>
          <w:iCs/>
        </w:rPr>
      </w:pPr>
    </w:p>
    <w:p w14:paraId="44323901" w14:textId="55C1A5C4" w:rsidR="00EE06DE" w:rsidRDefault="00EE06DE" w:rsidP="00D45145">
      <w:pPr>
        <w:pStyle w:val="Sinespaciado"/>
        <w:jc w:val="center"/>
        <w:rPr>
          <w:b/>
          <w:bCs/>
          <w:i/>
          <w:iCs/>
        </w:rPr>
      </w:pPr>
    </w:p>
    <w:p w14:paraId="01013835" w14:textId="26D6013A" w:rsidR="00EE06DE" w:rsidRDefault="00EE06DE" w:rsidP="00D45145">
      <w:pPr>
        <w:pStyle w:val="Sinespaciado"/>
        <w:jc w:val="center"/>
        <w:rPr>
          <w:b/>
          <w:bCs/>
          <w:i/>
          <w:iCs/>
        </w:rPr>
      </w:pPr>
    </w:p>
    <w:p w14:paraId="7AF9DBD8" w14:textId="5E73E7A3" w:rsidR="00EE06DE" w:rsidRDefault="00EE06DE" w:rsidP="00D45145">
      <w:pPr>
        <w:pStyle w:val="Sinespaciado"/>
        <w:jc w:val="center"/>
        <w:rPr>
          <w:b/>
          <w:bCs/>
          <w:i/>
          <w:iCs/>
        </w:rPr>
      </w:pPr>
    </w:p>
    <w:p w14:paraId="1F8A4BAF" w14:textId="17862888" w:rsidR="00EE06DE" w:rsidRDefault="00EE06DE" w:rsidP="00D45145">
      <w:pPr>
        <w:pStyle w:val="Sinespaciado"/>
        <w:jc w:val="center"/>
        <w:rPr>
          <w:b/>
          <w:bCs/>
          <w:i/>
          <w:iCs/>
        </w:rPr>
      </w:pPr>
    </w:p>
    <w:p w14:paraId="10CDA67A" w14:textId="3C784B38" w:rsidR="00EE06DE" w:rsidRDefault="00EE06DE" w:rsidP="00D45145">
      <w:pPr>
        <w:pStyle w:val="Sinespaciado"/>
        <w:jc w:val="center"/>
        <w:rPr>
          <w:b/>
          <w:bCs/>
          <w:i/>
          <w:iCs/>
        </w:rPr>
      </w:pPr>
    </w:p>
    <w:p w14:paraId="6DEA8652" w14:textId="592FF5F8" w:rsidR="00EE06DE" w:rsidRDefault="00EE06DE" w:rsidP="00D45145">
      <w:pPr>
        <w:pStyle w:val="Sinespaciado"/>
        <w:jc w:val="center"/>
        <w:rPr>
          <w:b/>
          <w:bCs/>
          <w:i/>
          <w:iCs/>
        </w:rPr>
      </w:pPr>
    </w:p>
    <w:p w14:paraId="1FFC0070" w14:textId="21A99E42" w:rsidR="00EE06DE" w:rsidRDefault="00EE06DE" w:rsidP="00D45145">
      <w:pPr>
        <w:pStyle w:val="Sinespaciado"/>
        <w:jc w:val="center"/>
        <w:rPr>
          <w:b/>
          <w:bCs/>
          <w:i/>
          <w:iCs/>
        </w:rPr>
      </w:pPr>
    </w:p>
    <w:p w14:paraId="03290E17" w14:textId="590E401A" w:rsidR="00EE06DE" w:rsidRDefault="00EE06DE" w:rsidP="00D45145">
      <w:pPr>
        <w:pStyle w:val="Sinespaciado"/>
        <w:jc w:val="center"/>
        <w:rPr>
          <w:b/>
          <w:bCs/>
          <w:i/>
          <w:iCs/>
        </w:rPr>
      </w:pPr>
    </w:p>
    <w:p w14:paraId="12BE04AF" w14:textId="1EC672E3" w:rsidR="00EE06DE" w:rsidRDefault="00EE06DE" w:rsidP="00D45145">
      <w:pPr>
        <w:pStyle w:val="Sinespaciado"/>
        <w:jc w:val="center"/>
        <w:rPr>
          <w:b/>
          <w:bCs/>
          <w:i/>
          <w:iCs/>
        </w:rPr>
      </w:pPr>
    </w:p>
    <w:p w14:paraId="3E32229E" w14:textId="2466CB10" w:rsidR="00EE06DE" w:rsidRDefault="00EE06DE" w:rsidP="00D45145">
      <w:pPr>
        <w:pStyle w:val="Sinespaciado"/>
        <w:jc w:val="center"/>
        <w:rPr>
          <w:b/>
          <w:bCs/>
          <w:i/>
          <w:iCs/>
        </w:rPr>
      </w:pPr>
    </w:p>
    <w:p w14:paraId="1688D91E" w14:textId="1AFDFF22" w:rsidR="00EE06DE" w:rsidRDefault="00EE06DE" w:rsidP="00D45145">
      <w:pPr>
        <w:pStyle w:val="Sinespaciado"/>
        <w:jc w:val="center"/>
        <w:rPr>
          <w:b/>
          <w:bCs/>
          <w:i/>
          <w:iCs/>
        </w:rPr>
      </w:pPr>
    </w:p>
    <w:p w14:paraId="1D318DC6" w14:textId="1118B747" w:rsidR="00EE06DE" w:rsidRDefault="00EE06DE" w:rsidP="00D45145">
      <w:pPr>
        <w:pStyle w:val="Sinespaciado"/>
        <w:jc w:val="center"/>
        <w:rPr>
          <w:b/>
          <w:bCs/>
          <w:i/>
          <w:iCs/>
        </w:rPr>
      </w:pPr>
    </w:p>
    <w:p w14:paraId="7C3BEA2B" w14:textId="2193697C" w:rsidR="00EE06DE" w:rsidRDefault="00EE06DE" w:rsidP="00D45145">
      <w:pPr>
        <w:pStyle w:val="Sinespaciado"/>
        <w:jc w:val="center"/>
        <w:rPr>
          <w:b/>
          <w:bCs/>
          <w:i/>
          <w:iCs/>
        </w:rPr>
      </w:pPr>
    </w:p>
    <w:p w14:paraId="2F42893F" w14:textId="26980F81" w:rsidR="00EE06DE" w:rsidRDefault="00EE06DE" w:rsidP="00D45145">
      <w:pPr>
        <w:pStyle w:val="Sinespaciado"/>
        <w:jc w:val="center"/>
        <w:rPr>
          <w:b/>
          <w:bCs/>
          <w:i/>
          <w:iCs/>
        </w:rPr>
      </w:pPr>
    </w:p>
    <w:p w14:paraId="329784A2" w14:textId="79C7FA3D" w:rsidR="00EE06DE" w:rsidRDefault="00EE06DE" w:rsidP="00D45145">
      <w:pPr>
        <w:pStyle w:val="Sinespaciado"/>
        <w:jc w:val="center"/>
        <w:rPr>
          <w:b/>
          <w:bCs/>
          <w:i/>
          <w:iCs/>
        </w:rPr>
      </w:pPr>
    </w:p>
    <w:p w14:paraId="07D7E9A1" w14:textId="012A7585" w:rsidR="00EE06DE" w:rsidRDefault="00EE06DE" w:rsidP="00D45145">
      <w:pPr>
        <w:pStyle w:val="Sinespaciado"/>
        <w:jc w:val="center"/>
        <w:rPr>
          <w:b/>
          <w:bCs/>
          <w:i/>
          <w:iCs/>
        </w:rPr>
      </w:pPr>
    </w:p>
    <w:p w14:paraId="54EB335A" w14:textId="5E1DDAD6" w:rsidR="00EE06DE" w:rsidRDefault="00EE06DE" w:rsidP="00D45145">
      <w:pPr>
        <w:pStyle w:val="Sinespaciado"/>
        <w:jc w:val="center"/>
        <w:rPr>
          <w:b/>
          <w:bCs/>
          <w:i/>
          <w:iCs/>
        </w:rPr>
      </w:pPr>
    </w:p>
    <w:p w14:paraId="3A613290" w14:textId="3DDD8A97" w:rsidR="00EE06DE" w:rsidRDefault="00EE06DE" w:rsidP="00D45145">
      <w:pPr>
        <w:pStyle w:val="Sinespaciado"/>
        <w:jc w:val="center"/>
        <w:rPr>
          <w:b/>
          <w:bCs/>
          <w:i/>
          <w:iCs/>
        </w:rPr>
      </w:pPr>
    </w:p>
    <w:p w14:paraId="771A993F" w14:textId="5275F049" w:rsidR="00EE06DE" w:rsidRDefault="00EE06DE" w:rsidP="00D45145">
      <w:pPr>
        <w:pStyle w:val="Sinespaciado"/>
        <w:jc w:val="center"/>
        <w:rPr>
          <w:b/>
          <w:bCs/>
          <w:i/>
          <w:iCs/>
        </w:rPr>
      </w:pPr>
    </w:p>
    <w:p w14:paraId="118FF7AA" w14:textId="5B1CF1C0" w:rsidR="00EE06DE" w:rsidRDefault="00EE06DE" w:rsidP="00D45145">
      <w:pPr>
        <w:pStyle w:val="Sinespaciado"/>
        <w:jc w:val="center"/>
        <w:rPr>
          <w:b/>
          <w:bCs/>
          <w:i/>
          <w:iCs/>
        </w:rPr>
      </w:pPr>
    </w:p>
    <w:p w14:paraId="0073270C" w14:textId="5CADB819" w:rsidR="00EE06DE" w:rsidRDefault="00EE06DE" w:rsidP="00D45145">
      <w:pPr>
        <w:pStyle w:val="Sinespaciado"/>
        <w:jc w:val="center"/>
        <w:rPr>
          <w:b/>
          <w:bCs/>
          <w:i/>
          <w:iCs/>
        </w:rPr>
      </w:pPr>
    </w:p>
    <w:p w14:paraId="0F7C6E87" w14:textId="33A8EF02" w:rsidR="00EE06DE" w:rsidRDefault="00EE06DE" w:rsidP="00D45145">
      <w:pPr>
        <w:pStyle w:val="Sinespaciado"/>
        <w:jc w:val="center"/>
        <w:rPr>
          <w:b/>
          <w:bCs/>
          <w:i/>
          <w:iCs/>
        </w:rPr>
      </w:pPr>
    </w:p>
    <w:p w14:paraId="72E601E1" w14:textId="7CE312FD" w:rsidR="00EE06DE" w:rsidRDefault="00EE06DE" w:rsidP="00D45145">
      <w:pPr>
        <w:pStyle w:val="Sinespaciado"/>
        <w:jc w:val="center"/>
        <w:rPr>
          <w:b/>
          <w:bCs/>
          <w:i/>
          <w:iCs/>
        </w:rPr>
      </w:pPr>
    </w:p>
    <w:p w14:paraId="2E5C76A9" w14:textId="2C4109E3" w:rsidR="00EE06DE" w:rsidRDefault="00EE06DE" w:rsidP="00D45145">
      <w:pPr>
        <w:pStyle w:val="Sinespaciado"/>
        <w:jc w:val="center"/>
        <w:rPr>
          <w:b/>
          <w:bCs/>
          <w:i/>
          <w:iCs/>
        </w:rPr>
      </w:pPr>
    </w:p>
    <w:p w14:paraId="562510CC" w14:textId="670238F3" w:rsidR="00EE06DE" w:rsidRDefault="00EE06DE" w:rsidP="00D45145">
      <w:pPr>
        <w:pStyle w:val="Sinespaciado"/>
        <w:jc w:val="center"/>
        <w:rPr>
          <w:b/>
          <w:bCs/>
          <w:i/>
          <w:iCs/>
        </w:rPr>
      </w:pPr>
    </w:p>
    <w:p w14:paraId="5B4FB01F" w14:textId="1B247A0B" w:rsidR="00EE06DE" w:rsidRDefault="00EE06DE" w:rsidP="00D45145">
      <w:pPr>
        <w:pStyle w:val="Sinespaciado"/>
        <w:jc w:val="center"/>
        <w:rPr>
          <w:b/>
          <w:bCs/>
          <w:i/>
          <w:iCs/>
        </w:rPr>
      </w:pPr>
    </w:p>
    <w:p w14:paraId="616AB73C" w14:textId="56045E53" w:rsidR="00EE06DE" w:rsidRDefault="00EE06DE" w:rsidP="00D45145">
      <w:pPr>
        <w:pStyle w:val="Sinespaciado"/>
        <w:jc w:val="center"/>
        <w:rPr>
          <w:b/>
          <w:bCs/>
          <w:i/>
          <w:iCs/>
        </w:rPr>
      </w:pPr>
    </w:p>
    <w:p w14:paraId="00A374B7" w14:textId="19C14CCD" w:rsidR="00EE06DE" w:rsidRDefault="00EE06DE" w:rsidP="00D45145">
      <w:pPr>
        <w:pStyle w:val="Sinespaciado"/>
        <w:jc w:val="center"/>
        <w:rPr>
          <w:b/>
          <w:bCs/>
          <w:i/>
          <w:iCs/>
        </w:rPr>
      </w:pPr>
    </w:p>
    <w:p w14:paraId="27AC106B" w14:textId="0EFEA3D7" w:rsidR="00EE06DE" w:rsidRDefault="00EE06DE" w:rsidP="00D45145">
      <w:pPr>
        <w:pStyle w:val="Sinespaciado"/>
        <w:jc w:val="center"/>
        <w:rPr>
          <w:b/>
          <w:bCs/>
          <w:i/>
          <w:iCs/>
        </w:rPr>
      </w:pPr>
    </w:p>
    <w:p w14:paraId="59E02B75" w14:textId="07F0207B" w:rsidR="00EE06DE" w:rsidRDefault="00EE06DE" w:rsidP="00D45145">
      <w:pPr>
        <w:pStyle w:val="Sinespaciado"/>
        <w:jc w:val="center"/>
        <w:rPr>
          <w:b/>
          <w:bCs/>
          <w:i/>
          <w:iCs/>
        </w:rPr>
      </w:pPr>
    </w:p>
    <w:p w14:paraId="221AB8F2" w14:textId="7635E078" w:rsidR="00EE06DE" w:rsidRDefault="00EE06DE" w:rsidP="00D45145">
      <w:pPr>
        <w:pStyle w:val="Sinespaciado"/>
        <w:jc w:val="center"/>
        <w:rPr>
          <w:b/>
          <w:bCs/>
          <w:i/>
          <w:iCs/>
        </w:rPr>
      </w:pPr>
    </w:p>
    <w:p w14:paraId="0BF16384" w14:textId="4683859C" w:rsidR="00EE06DE" w:rsidRDefault="00EE06DE" w:rsidP="00D45145">
      <w:pPr>
        <w:pStyle w:val="Sinespaciado"/>
        <w:jc w:val="center"/>
        <w:rPr>
          <w:b/>
          <w:bCs/>
          <w:i/>
          <w:iCs/>
        </w:rPr>
      </w:pPr>
    </w:p>
    <w:p w14:paraId="3EA99687" w14:textId="0B007F41" w:rsidR="00EE06DE" w:rsidRDefault="00EE06DE" w:rsidP="00D45145">
      <w:pPr>
        <w:pStyle w:val="Sinespaciado"/>
        <w:jc w:val="center"/>
        <w:rPr>
          <w:b/>
          <w:bCs/>
          <w:i/>
          <w:iCs/>
        </w:rPr>
      </w:pPr>
    </w:p>
    <w:p w14:paraId="2D1E9BA9" w14:textId="0A465AF8" w:rsidR="00EE06DE" w:rsidRDefault="00EE06DE" w:rsidP="00D45145">
      <w:pPr>
        <w:pStyle w:val="Sinespaciado"/>
        <w:jc w:val="center"/>
        <w:rPr>
          <w:b/>
          <w:bCs/>
          <w:i/>
          <w:iCs/>
        </w:rPr>
      </w:pPr>
    </w:p>
    <w:p w14:paraId="3AA9FAF7" w14:textId="260DB497" w:rsidR="00EE06DE" w:rsidRDefault="00EE06DE" w:rsidP="00D45145">
      <w:pPr>
        <w:pStyle w:val="Sinespaciado"/>
        <w:jc w:val="center"/>
        <w:rPr>
          <w:b/>
          <w:bCs/>
          <w:i/>
          <w:iCs/>
        </w:rPr>
      </w:pPr>
    </w:p>
    <w:p w14:paraId="76D5DD0B" w14:textId="77777777" w:rsidR="00EE06DE" w:rsidRDefault="00EE06DE" w:rsidP="00D45145">
      <w:pPr>
        <w:pStyle w:val="Sinespaciado"/>
        <w:jc w:val="center"/>
        <w:rPr>
          <w:b/>
          <w:bCs/>
          <w:i/>
          <w:iCs/>
        </w:rPr>
      </w:pPr>
    </w:p>
    <w:p w14:paraId="6007CDD9" w14:textId="77777777" w:rsidR="00D45145" w:rsidRPr="00585A9B" w:rsidRDefault="00D45145" w:rsidP="00D45145">
      <w:pPr>
        <w:pStyle w:val="Sinespaciado"/>
        <w:jc w:val="center"/>
        <w:rPr>
          <w:b/>
          <w:bCs/>
          <w:i/>
          <w:iCs/>
        </w:rPr>
      </w:pPr>
      <w:r w:rsidRPr="00585A9B">
        <w:rPr>
          <w:b/>
          <w:bCs/>
          <w:i/>
          <w:iCs/>
        </w:rPr>
        <w:t>COMITÉ DE ETICA Y CONDUCTA</w:t>
      </w:r>
    </w:p>
    <w:p w14:paraId="2670E4C9" w14:textId="77777777" w:rsidR="00D45145" w:rsidRPr="00585A9B" w:rsidRDefault="00D45145" w:rsidP="00D45145">
      <w:pPr>
        <w:pStyle w:val="Sinespaciado"/>
        <w:jc w:val="center"/>
        <w:rPr>
          <w:b/>
          <w:bCs/>
          <w:i/>
          <w:iCs/>
        </w:rPr>
      </w:pPr>
    </w:p>
    <w:tbl>
      <w:tblPr>
        <w:tblStyle w:val="Tablaconcuadrcula"/>
        <w:tblW w:w="0" w:type="auto"/>
        <w:tblLook w:val="04A0" w:firstRow="1" w:lastRow="0" w:firstColumn="1" w:lastColumn="0" w:noHBand="0" w:noVBand="1"/>
      </w:tblPr>
      <w:tblGrid>
        <w:gridCol w:w="3539"/>
        <w:gridCol w:w="2977"/>
        <w:gridCol w:w="2312"/>
      </w:tblGrid>
      <w:tr w:rsidR="00D45145" w:rsidRPr="00585A9B" w14:paraId="5CADCFC4" w14:textId="77777777" w:rsidTr="00DD7EBA">
        <w:tc>
          <w:tcPr>
            <w:tcW w:w="3539" w:type="dxa"/>
            <w:shd w:val="clear" w:color="auto" w:fill="4472C4" w:themeFill="accent1"/>
          </w:tcPr>
          <w:p w14:paraId="5405BC86" w14:textId="77777777" w:rsidR="00D45145" w:rsidRPr="00585A9B" w:rsidRDefault="00D45145" w:rsidP="00DD7EBA">
            <w:pPr>
              <w:pStyle w:val="Sinespaciado"/>
              <w:jc w:val="center"/>
              <w:rPr>
                <w:b/>
                <w:bCs/>
                <w:i/>
                <w:iCs/>
              </w:rPr>
            </w:pPr>
            <w:r w:rsidRPr="00585A9B">
              <w:rPr>
                <w:b/>
                <w:bCs/>
                <w:i/>
                <w:iCs/>
              </w:rPr>
              <w:t>PRESIDENTE</w:t>
            </w:r>
          </w:p>
        </w:tc>
        <w:tc>
          <w:tcPr>
            <w:tcW w:w="2977" w:type="dxa"/>
            <w:shd w:val="clear" w:color="auto" w:fill="4472C4" w:themeFill="accent1"/>
          </w:tcPr>
          <w:p w14:paraId="7B1E41C9" w14:textId="77777777" w:rsidR="00D45145" w:rsidRPr="00585A9B" w:rsidRDefault="00D45145" w:rsidP="00DD7EBA">
            <w:pPr>
              <w:pStyle w:val="Sinespaciado"/>
              <w:jc w:val="center"/>
              <w:rPr>
                <w:b/>
                <w:bCs/>
                <w:i/>
                <w:iCs/>
              </w:rPr>
            </w:pPr>
            <w:r w:rsidRPr="00585A9B">
              <w:rPr>
                <w:b/>
                <w:bCs/>
                <w:i/>
                <w:iCs/>
              </w:rPr>
              <w:t>SUPLENTE</w:t>
            </w:r>
          </w:p>
        </w:tc>
        <w:tc>
          <w:tcPr>
            <w:tcW w:w="2312" w:type="dxa"/>
            <w:shd w:val="clear" w:color="auto" w:fill="4472C4" w:themeFill="accent1"/>
          </w:tcPr>
          <w:p w14:paraId="52CEA571" w14:textId="77777777" w:rsidR="00D45145" w:rsidRPr="00585A9B" w:rsidRDefault="00D45145" w:rsidP="00DD7EBA">
            <w:pPr>
              <w:pStyle w:val="Sinespaciado"/>
              <w:jc w:val="center"/>
              <w:rPr>
                <w:b/>
                <w:bCs/>
                <w:i/>
                <w:iCs/>
              </w:rPr>
            </w:pPr>
          </w:p>
        </w:tc>
      </w:tr>
      <w:tr w:rsidR="00D45145" w:rsidRPr="00585A9B" w14:paraId="4DE97596" w14:textId="77777777" w:rsidTr="00DD7EBA">
        <w:tc>
          <w:tcPr>
            <w:tcW w:w="3539" w:type="dxa"/>
          </w:tcPr>
          <w:p w14:paraId="2B9B33CB" w14:textId="77777777" w:rsidR="00EE06DE" w:rsidRPr="00585A9B" w:rsidRDefault="00EE06DE" w:rsidP="00EE06DE">
            <w:pPr>
              <w:pStyle w:val="Sinespaciado"/>
              <w:jc w:val="center"/>
              <w:rPr>
                <w:b/>
                <w:bCs/>
                <w:i/>
                <w:iCs/>
              </w:rPr>
            </w:pPr>
            <w:r w:rsidRPr="00585A9B">
              <w:rPr>
                <w:b/>
                <w:bCs/>
                <w:i/>
                <w:iCs/>
              </w:rPr>
              <w:t xml:space="preserve">LIC. JESUS ARISTEO GUTIERREZ OBREGON </w:t>
            </w:r>
          </w:p>
          <w:p w14:paraId="13088BBD" w14:textId="7C1EB128" w:rsidR="00D45145" w:rsidRPr="00585A9B" w:rsidRDefault="00EE06DE" w:rsidP="00EE06DE">
            <w:pPr>
              <w:pStyle w:val="Sinespaciado"/>
              <w:jc w:val="center"/>
              <w:rPr>
                <w:b/>
                <w:bCs/>
                <w:i/>
                <w:iCs/>
              </w:rPr>
            </w:pPr>
            <w:r w:rsidRPr="00585A9B">
              <w:rPr>
                <w:b/>
                <w:bCs/>
                <w:i/>
                <w:iCs/>
              </w:rPr>
              <w:t>DIR. DE RECURSOS HUMANOS</w:t>
            </w:r>
          </w:p>
        </w:tc>
        <w:tc>
          <w:tcPr>
            <w:tcW w:w="2977" w:type="dxa"/>
          </w:tcPr>
          <w:p w14:paraId="49E59CF6" w14:textId="05E39BDC" w:rsidR="00D45145" w:rsidRPr="00585A9B" w:rsidRDefault="00D45145" w:rsidP="00DD7EBA">
            <w:pPr>
              <w:pStyle w:val="Sinespaciado"/>
              <w:jc w:val="center"/>
              <w:rPr>
                <w:b/>
                <w:bCs/>
                <w:i/>
                <w:iCs/>
              </w:rPr>
            </w:pPr>
          </w:p>
        </w:tc>
        <w:tc>
          <w:tcPr>
            <w:tcW w:w="2312" w:type="dxa"/>
          </w:tcPr>
          <w:p w14:paraId="08C37844" w14:textId="77777777" w:rsidR="00D45145" w:rsidRPr="00585A9B" w:rsidRDefault="00D45145" w:rsidP="00DD7EBA">
            <w:pPr>
              <w:pStyle w:val="Sinespaciado"/>
              <w:jc w:val="center"/>
              <w:rPr>
                <w:b/>
                <w:bCs/>
                <w:i/>
                <w:iCs/>
              </w:rPr>
            </w:pPr>
            <w:r>
              <w:rPr>
                <w:b/>
                <w:bCs/>
                <w:i/>
                <w:iCs/>
              </w:rPr>
              <w:t>VOZ Y VOTO</w:t>
            </w:r>
          </w:p>
        </w:tc>
      </w:tr>
      <w:tr w:rsidR="00D45145" w:rsidRPr="00585A9B" w14:paraId="525F29C8" w14:textId="77777777" w:rsidTr="00DD7EBA">
        <w:tc>
          <w:tcPr>
            <w:tcW w:w="3539" w:type="dxa"/>
            <w:shd w:val="clear" w:color="auto" w:fill="4472C4" w:themeFill="accent1"/>
          </w:tcPr>
          <w:p w14:paraId="1050CDC4" w14:textId="77777777" w:rsidR="00D45145" w:rsidRPr="00585A9B" w:rsidRDefault="00D45145" w:rsidP="00DD7EBA">
            <w:pPr>
              <w:pStyle w:val="Sinespaciado"/>
              <w:jc w:val="center"/>
              <w:rPr>
                <w:b/>
                <w:bCs/>
                <w:i/>
                <w:iCs/>
              </w:rPr>
            </w:pPr>
            <w:r w:rsidRPr="00585A9B">
              <w:rPr>
                <w:b/>
                <w:bCs/>
                <w:i/>
                <w:iCs/>
              </w:rPr>
              <w:t>SECRETARIO TECNICO DEL COMITÉ</w:t>
            </w:r>
          </w:p>
        </w:tc>
        <w:tc>
          <w:tcPr>
            <w:tcW w:w="2977" w:type="dxa"/>
            <w:shd w:val="clear" w:color="auto" w:fill="4472C4" w:themeFill="accent1"/>
          </w:tcPr>
          <w:p w14:paraId="06F29C9E" w14:textId="77777777" w:rsidR="00D45145" w:rsidRPr="00585A9B" w:rsidRDefault="00D45145" w:rsidP="00DD7EBA">
            <w:pPr>
              <w:pStyle w:val="Sinespaciado"/>
              <w:jc w:val="center"/>
              <w:rPr>
                <w:b/>
                <w:bCs/>
                <w:i/>
                <w:iCs/>
              </w:rPr>
            </w:pPr>
            <w:r w:rsidRPr="00585A9B">
              <w:rPr>
                <w:b/>
                <w:bCs/>
                <w:i/>
                <w:iCs/>
              </w:rPr>
              <w:t>SUPLENTE</w:t>
            </w:r>
          </w:p>
        </w:tc>
        <w:tc>
          <w:tcPr>
            <w:tcW w:w="2312" w:type="dxa"/>
            <w:shd w:val="clear" w:color="auto" w:fill="4472C4" w:themeFill="accent1"/>
          </w:tcPr>
          <w:p w14:paraId="246F06A8" w14:textId="77777777" w:rsidR="00D45145" w:rsidRPr="00585A9B" w:rsidRDefault="00D45145" w:rsidP="00DD7EBA">
            <w:pPr>
              <w:pStyle w:val="Sinespaciado"/>
              <w:jc w:val="center"/>
              <w:rPr>
                <w:b/>
                <w:bCs/>
                <w:i/>
                <w:iCs/>
              </w:rPr>
            </w:pPr>
          </w:p>
        </w:tc>
      </w:tr>
      <w:tr w:rsidR="00F500B5" w:rsidRPr="00585A9B" w14:paraId="546D634D" w14:textId="77777777" w:rsidTr="00EE06DE">
        <w:tc>
          <w:tcPr>
            <w:tcW w:w="3539" w:type="dxa"/>
            <w:shd w:val="clear" w:color="auto" w:fill="auto"/>
          </w:tcPr>
          <w:p w14:paraId="19C7D7EE" w14:textId="104A6A20" w:rsidR="00F500B5" w:rsidRPr="00585A9B" w:rsidRDefault="00F500B5" w:rsidP="00F500B5">
            <w:pPr>
              <w:pStyle w:val="Sinespaciado"/>
              <w:jc w:val="center"/>
              <w:rPr>
                <w:b/>
                <w:bCs/>
                <w:i/>
                <w:iCs/>
              </w:rPr>
            </w:pPr>
            <w:r>
              <w:rPr>
                <w:b/>
                <w:bCs/>
                <w:i/>
                <w:iCs/>
              </w:rPr>
              <w:t>LUIS ALBERTO ECHAVARRIA CAMPOS</w:t>
            </w:r>
          </w:p>
        </w:tc>
        <w:tc>
          <w:tcPr>
            <w:tcW w:w="2977" w:type="dxa"/>
            <w:shd w:val="clear" w:color="auto" w:fill="auto"/>
          </w:tcPr>
          <w:p w14:paraId="51A55477" w14:textId="77777777" w:rsidR="00F500B5" w:rsidRDefault="00F500B5" w:rsidP="00F500B5">
            <w:pPr>
              <w:pStyle w:val="Sinespaciado"/>
              <w:jc w:val="center"/>
              <w:rPr>
                <w:b/>
                <w:bCs/>
                <w:i/>
                <w:iCs/>
              </w:rPr>
            </w:pPr>
            <w:r>
              <w:rPr>
                <w:b/>
                <w:bCs/>
                <w:i/>
                <w:iCs/>
              </w:rPr>
              <w:t>EDUARDO GUERRERO</w:t>
            </w:r>
          </w:p>
          <w:p w14:paraId="22B386A7" w14:textId="126699B3" w:rsidR="00F500B5" w:rsidRPr="00585A9B" w:rsidRDefault="00F500B5" w:rsidP="00F500B5">
            <w:pPr>
              <w:pStyle w:val="Sinespaciado"/>
              <w:jc w:val="center"/>
              <w:rPr>
                <w:b/>
                <w:bCs/>
                <w:i/>
                <w:iCs/>
              </w:rPr>
            </w:pPr>
            <w:r>
              <w:rPr>
                <w:b/>
                <w:bCs/>
                <w:i/>
                <w:iCs/>
              </w:rPr>
              <w:t>INJUVE</w:t>
            </w:r>
          </w:p>
        </w:tc>
        <w:tc>
          <w:tcPr>
            <w:tcW w:w="2312" w:type="dxa"/>
            <w:shd w:val="clear" w:color="auto" w:fill="auto"/>
          </w:tcPr>
          <w:p w14:paraId="5C416931" w14:textId="195CA31E" w:rsidR="00F500B5" w:rsidRPr="00585A9B" w:rsidRDefault="00F500B5" w:rsidP="00F500B5">
            <w:pPr>
              <w:pStyle w:val="Sinespaciado"/>
              <w:jc w:val="center"/>
              <w:rPr>
                <w:b/>
                <w:bCs/>
                <w:i/>
                <w:iCs/>
              </w:rPr>
            </w:pPr>
            <w:r>
              <w:rPr>
                <w:b/>
                <w:bCs/>
                <w:i/>
                <w:iCs/>
              </w:rPr>
              <w:t>VOZ Y SIN VOTO</w:t>
            </w:r>
          </w:p>
        </w:tc>
      </w:tr>
      <w:tr w:rsidR="00F500B5" w:rsidRPr="00585A9B" w14:paraId="70FE754C" w14:textId="77777777" w:rsidTr="00DD7EBA">
        <w:tc>
          <w:tcPr>
            <w:tcW w:w="3539" w:type="dxa"/>
            <w:shd w:val="clear" w:color="auto" w:fill="4472C4" w:themeFill="accent1"/>
          </w:tcPr>
          <w:p w14:paraId="2CC6C5F9" w14:textId="231DBB89" w:rsidR="00F500B5" w:rsidRPr="00585A9B" w:rsidRDefault="00F500B5" w:rsidP="00F500B5">
            <w:pPr>
              <w:pStyle w:val="Sinespaciado"/>
              <w:jc w:val="center"/>
              <w:rPr>
                <w:b/>
                <w:bCs/>
                <w:i/>
                <w:iCs/>
              </w:rPr>
            </w:pPr>
            <w:r>
              <w:rPr>
                <w:b/>
                <w:bCs/>
                <w:i/>
                <w:iCs/>
              </w:rPr>
              <w:t>INVITADOS PERMANENTES</w:t>
            </w:r>
          </w:p>
        </w:tc>
        <w:tc>
          <w:tcPr>
            <w:tcW w:w="2977" w:type="dxa"/>
            <w:shd w:val="clear" w:color="auto" w:fill="4472C4" w:themeFill="accent1"/>
          </w:tcPr>
          <w:p w14:paraId="60A5A2CB" w14:textId="33BF5C40" w:rsidR="00F500B5" w:rsidRPr="00585A9B" w:rsidRDefault="00F500B5" w:rsidP="00F500B5">
            <w:pPr>
              <w:pStyle w:val="Sinespaciado"/>
              <w:jc w:val="center"/>
              <w:rPr>
                <w:b/>
                <w:bCs/>
                <w:i/>
                <w:iCs/>
              </w:rPr>
            </w:pPr>
          </w:p>
        </w:tc>
        <w:tc>
          <w:tcPr>
            <w:tcW w:w="2312" w:type="dxa"/>
            <w:shd w:val="clear" w:color="auto" w:fill="4472C4" w:themeFill="accent1"/>
          </w:tcPr>
          <w:p w14:paraId="4D632E92" w14:textId="77777777" w:rsidR="00F500B5" w:rsidRPr="00585A9B" w:rsidRDefault="00F500B5" w:rsidP="00F500B5">
            <w:pPr>
              <w:pStyle w:val="Sinespaciado"/>
              <w:jc w:val="center"/>
              <w:rPr>
                <w:b/>
                <w:bCs/>
                <w:i/>
                <w:iCs/>
              </w:rPr>
            </w:pPr>
          </w:p>
        </w:tc>
      </w:tr>
      <w:tr w:rsidR="00F500B5" w:rsidRPr="00585A9B" w14:paraId="4EE4B6C0" w14:textId="77777777" w:rsidTr="00DD7EBA">
        <w:tc>
          <w:tcPr>
            <w:tcW w:w="3539" w:type="dxa"/>
          </w:tcPr>
          <w:p w14:paraId="6CE6D1C7" w14:textId="77777777" w:rsidR="00F500B5" w:rsidRPr="00585A9B" w:rsidRDefault="00F500B5" w:rsidP="00F500B5">
            <w:pPr>
              <w:pStyle w:val="Sinespaciado"/>
              <w:jc w:val="center"/>
              <w:rPr>
                <w:b/>
                <w:bCs/>
                <w:i/>
                <w:iCs/>
              </w:rPr>
            </w:pPr>
            <w:r w:rsidRPr="00585A9B">
              <w:rPr>
                <w:b/>
                <w:bCs/>
                <w:i/>
                <w:iCs/>
              </w:rPr>
              <w:t xml:space="preserve">MARIA DE GUADALUPE ENCISO HERNANDEZ </w:t>
            </w:r>
          </w:p>
          <w:p w14:paraId="6E0AB228" w14:textId="77777777" w:rsidR="00F500B5" w:rsidRPr="00585A9B" w:rsidRDefault="00F500B5" w:rsidP="00F500B5">
            <w:pPr>
              <w:pStyle w:val="Sinespaciado"/>
              <w:jc w:val="center"/>
              <w:rPr>
                <w:b/>
                <w:bCs/>
                <w:i/>
                <w:iCs/>
              </w:rPr>
            </w:pPr>
            <w:r w:rsidRPr="00585A9B">
              <w:rPr>
                <w:b/>
                <w:bCs/>
                <w:i/>
                <w:iCs/>
              </w:rPr>
              <w:t>CONTRALOR INTERNO</w:t>
            </w:r>
          </w:p>
        </w:tc>
        <w:tc>
          <w:tcPr>
            <w:tcW w:w="2977" w:type="dxa"/>
          </w:tcPr>
          <w:p w14:paraId="2B6193E8" w14:textId="7AD2B139" w:rsidR="00F500B5" w:rsidRPr="00585A9B" w:rsidRDefault="00F500B5" w:rsidP="00F500B5">
            <w:pPr>
              <w:pStyle w:val="Sinespaciado"/>
              <w:jc w:val="center"/>
              <w:rPr>
                <w:b/>
                <w:bCs/>
                <w:i/>
                <w:iCs/>
              </w:rPr>
            </w:pPr>
            <w:r>
              <w:rPr>
                <w:b/>
                <w:bCs/>
                <w:i/>
                <w:iCs/>
              </w:rPr>
              <w:t>YENITZE HERNANDEZ FUENTES</w:t>
            </w:r>
          </w:p>
        </w:tc>
        <w:tc>
          <w:tcPr>
            <w:tcW w:w="2312" w:type="dxa"/>
          </w:tcPr>
          <w:p w14:paraId="5973E9FF" w14:textId="71088C60" w:rsidR="00F500B5" w:rsidRPr="00585A9B" w:rsidRDefault="00F500B5" w:rsidP="00F500B5">
            <w:pPr>
              <w:pStyle w:val="Sinespaciado"/>
              <w:jc w:val="center"/>
              <w:rPr>
                <w:b/>
                <w:bCs/>
                <w:i/>
                <w:iCs/>
              </w:rPr>
            </w:pPr>
            <w:r>
              <w:rPr>
                <w:b/>
                <w:bCs/>
                <w:i/>
                <w:iCs/>
              </w:rPr>
              <w:t>VOZ Y SIN VOTO</w:t>
            </w:r>
          </w:p>
        </w:tc>
      </w:tr>
      <w:tr w:rsidR="00F500B5" w:rsidRPr="00585A9B" w14:paraId="5AFEDA92" w14:textId="77777777" w:rsidTr="00DD7EBA">
        <w:tc>
          <w:tcPr>
            <w:tcW w:w="3539" w:type="dxa"/>
            <w:shd w:val="clear" w:color="auto" w:fill="4472C4" w:themeFill="accent1"/>
          </w:tcPr>
          <w:p w14:paraId="3743B8CB" w14:textId="7FE5E10C" w:rsidR="00F500B5" w:rsidRPr="00585A9B" w:rsidRDefault="00F500B5" w:rsidP="00F500B5">
            <w:pPr>
              <w:pStyle w:val="Sinespaciado"/>
              <w:jc w:val="center"/>
              <w:rPr>
                <w:b/>
                <w:bCs/>
                <w:i/>
                <w:iCs/>
              </w:rPr>
            </w:pPr>
          </w:p>
        </w:tc>
        <w:tc>
          <w:tcPr>
            <w:tcW w:w="2977" w:type="dxa"/>
            <w:shd w:val="clear" w:color="auto" w:fill="4472C4" w:themeFill="accent1"/>
          </w:tcPr>
          <w:p w14:paraId="3C1523CE" w14:textId="77777777" w:rsidR="00F500B5" w:rsidRPr="00585A9B" w:rsidRDefault="00F500B5" w:rsidP="00F500B5">
            <w:pPr>
              <w:pStyle w:val="Sinespaciado"/>
              <w:jc w:val="center"/>
              <w:rPr>
                <w:b/>
                <w:bCs/>
                <w:i/>
                <w:iCs/>
              </w:rPr>
            </w:pPr>
            <w:r w:rsidRPr="00585A9B">
              <w:rPr>
                <w:b/>
                <w:bCs/>
                <w:i/>
                <w:iCs/>
              </w:rPr>
              <w:t>SUPLENTE</w:t>
            </w:r>
          </w:p>
        </w:tc>
        <w:tc>
          <w:tcPr>
            <w:tcW w:w="2312" w:type="dxa"/>
            <w:shd w:val="clear" w:color="auto" w:fill="4472C4" w:themeFill="accent1"/>
          </w:tcPr>
          <w:p w14:paraId="120B6A6F" w14:textId="77777777" w:rsidR="00F500B5" w:rsidRPr="00585A9B" w:rsidRDefault="00F500B5" w:rsidP="00F500B5">
            <w:pPr>
              <w:pStyle w:val="Sinespaciado"/>
              <w:jc w:val="center"/>
              <w:rPr>
                <w:b/>
                <w:bCs/>
                <w:i/>
                <w:iCs/>
              </w:rPr>
            </w:pPr>
          </w:p>
        </w:tc>
      </w:tr>
      <w:tr w:rsidR="00F500B5" w:rsidRPr="00585A9B" w14:paraId="4F6EC91C" w14:textId="77777777" w:rsidTr="00DD7EBA">
        <w:tc>
          <w:tcPr>
            <w:tcW w:w="3539" w:type="dxa"/>
          </w:tcPr>
          <w:p w14:paraId="7E14005B" w14:textId="77777777" w:rsidR="00F500B5" w:rsidRPr="00585A9B" w:rsidRDefault="00F500B5" w:rsidP="00F500B5">
            <w:pPr>
              <w:pStyle w:val="Sinespaciado"/>
              <w:jc w:val="center"/>
              <w:rPr>
                <w:b/>
                <w:bCs/>
                <w:i/>
                <w:iCs/>
              </w:rPr>
            </w:pPr>
            <w:r w:rsidRPr="00585A9B">
              <w:rPr>
                <w:b/>
                <w:bCs/>
                <w:i/>
                <w:iCs/>
              </w:rPr>
              <w:t xml:space="preserve">DANIEL MORALES MARTINEZ SINDICO MUNICIPAL </w:t>
            </w:r>
          </w:p>
        </w:tc>
        <w:tc>
          <w:tcPr>
            <w:tcW w:w="2977" w:type="dxa"/>
          </w:tcPr>
          <w:p w14:paraId="29BE3242" w14:textId="153DCFB4" w:rsidR="00F500B5" w:rsidRPr="00585A9B" w:rsidRDefault="00F500B5" w:rsidP="00F500B5">
            <w:pPr>
              <w:pStyle w:val="Sinespaciado"/>
              <w:jc w:val="center"/>
              <w:rPr>
                <w:b/>
                <w:bCs/>
                <w:i/>
                <w:iCs/>
              </w:rPr>
            </w:pPr>
            <w:r>
              <w:rPr>
                <w:b/>
                <w:bCs/>
                <w:i/>
                <w:iCs/>
              </w:rPr>
              <w:t xml:space="preserve">CONSTANTINO </w:t>
            </w:r>
          </w:p>
        </w:tc>
        <w:tc>
          <w:tcPr>
            <w:tcW w:w="2312" w:type="dxa"/>
          </w:tcPr>
          <w:p w14:paraId="009AD876" w14:textId="77777777" w:rsidR="00F500B5" w:rsidRPr="00585A9B" w:rsidRDefault="00F500B5" w:rsidP="00F500B5">
            <w:pPr>
              <w:pStyle w:val="Sinespaciado"/>
              <w:jc w:val="center"/>
              <w:rPr>
                <w:b/>
                <w:bCs/>
                <w:i/>
                <w:iCs/>
              </w:rPr>
            </w:pPr>
            <w:r>
              <w:rPr>
                <w:b/>
                <w:bCs/>
                <w:i/>
                <w:iCs/>
              </w:rPr>
              <w:t>VOZ SIN VOTO</w:t>
            </w:r>
          </w:p>
        </w:tc>
      </w:tr>
      <w:tr w:rsidR="00F500B5" w:rsidRPr="00585A9B" w14:paraId="3E41C2F2" w14:textId="77777777" w:rsidTr="00DD7EBA">
        <w:tc>
          <w:tcPr>
            <w:tcW w:w="3539" w:type="dxa"/>
            <w:shd w:val="clear" w:color="auto" w:fill="4472C4" w:themeFill="accent1"/>
          </w:tcPr>
          <w:p w14:paraId="68261162" w14:textId="406518A6" w:rsidR="00F500B5" w:rsidRPr="00585A9B" w:rsidRDefault="00F500B5" w:rsidP="00F500B5">
            <w:pPr>
              <w:pStyle w:val="Sinespaciado"/>
              <w:jc w:val="center"/>
              <w:rPr>
                <w:b/>
                <w:bCs/>
                <w:i/>
                <w:iCs/>
              </w:rPr>
            </w:pPr>
            <w:r>
              <w:rPr>
                <w:b/>
                <w:bCs/>
                <w:i/>
                <w:iCs/>
              </w:rPr>
              <w:t>REPRESENTANTES POR NIVEL</w:t>
            </w:r>
          </w:p>
        </w:tc>
        <w:tc>
          <w:tcPr>
            <w:tcW w:w="2977" w:type="dxa"/>
            <w:shd w:val="clear" w:color="auto" w:fill="4472C4" w:themeFill="accent1"/>
          </w:tcPr>
          <w:p w14:paraId="1775DC95" w14:textId="77777777" w:rsidR="00F500B5" w:rsidRPr="00585A9B" w:rsidRDefault="00F500B5" w:rsidP="00F500B5">
            <w:pPr>
              <w:pStyle w:val="Sinespaciado"/>
              <w:jc w:val="center"/>
              <w:rPr>
                <w:b/>
                <w:bCs/>
                <w:i/>
                <w:iCs/>
              </w:rPr>
            </w:pPr>
            <w:r w:rsidRPr="00585A9B">
              <w:rPr>
                <w:b/>
                <w:bCs/>
                <w:i/>
                <w:iCs/>
              </w:rPr>
              <w:t>SUPLENTE</w:t>
            </w:r>
          </w:p>
        </w:tc>
        <w:tc>
          <w:tcPr>
            <w:tcW w:w="2312" w:type="dxa"/>
            <w:shd w:val="clear" w:color="auto" w:fill="4472C4" w:themeFill="accent1"/>
          </w:tcPr>
          <w:p w14:paraId="1F9BFCE6" w14:textId="77777777" w:rsidR="00F500B5" w:rsidRPr="00585A9B" w:rsidRDefault="00F500B5" w:rsidP="00F500B5">
            <w:pPr>
              <w:pStyle w:val="Sinespaciado"/>
              <w:jc w:val="center"/>
              <w:rPr>
                <w:b/>
                <w:bCs/>
                <w:i/>
                <w:iCs/>
              </w:rPr>
            </w:pPr>
          </w:p>
        </w:tc>
      </w:tr>
      <w:tr w:rsidR="00F500B5" w:rsidRPr="00585A9B" w14:paraId="77608D00" w14:textId="77777777" w:rsidTr="00EE06DE">
        <w:tc>
          <w:tcPr>
            <w:tcW w:w="3539" w:type="dxa"/>
            <w:shd w:val="clear" w:color="auto" w:fill="auto"/>
          </w:tcPr>
          <w:p w14:paraId="3DDCF277" w14:textId="2179B87E" w:rsidR="00F500B5" w:rsidRPr="00EE06DE" w:rsidRDefault="00F500B5" w:rsidP="00F500B5">
            <w:pPr>
              <w:pStyle w:val="Sinespaciado"/>
              <w:jc w:val="center"/>
              <w:rPr>
                <w:b/>
                <w:bCs/>
                <w:i/>
                <w:iCs/>
              </w:rPr>
            </w:pPr>
            <w:r>
              <w:rPr>
                <w:b/>
                <w:bCs/>
                <w:i/>
                <w:iCs/>
              </w:rPr>
              <w:t>GEORGINA BAUTISTA MELO</w:t>
            </w:r>
          </w:p>
        </w:tc>
        <w:tc>
          <w:tcPr>
            <w:tcW w:w="2977" w:type="dxa"/>
            <w:shd w:val="clear" w:color="auto" w:fill="auto"/>
          </w:tcPr>
          <w:p w14:paraId="604E9446" w14:textId="6D593EA4" w:rsidR="00F500B5" w:rsidRPr="00585A9B" w:rsidRDefault="00F500B5" w:rsidP="00F500B5">
            <w:pPr>
              <w:pStyle w:val="Sinespaciado"/>
              <w:jc w:val="center"/>
              <w:rPr>
                <w:b/>
                <w:bCs/>
                <w:i/>
                <w:iCs/>
              </w:rPr>
            </w:pPr>
            <w:r>
              <w:rPr>
                <w:b/>
                <w:bCs/>
                <w:i/>
                <w:iCs/>
              </w:rPr>
              <w:t>ELESBAN VITE ANTONIO</w:t>
            </w:r>
          </w:p>
        </w:tc>
        <w:tc>
          <w:tcPr>
            <w:tcW w:w="2312" w:type="dxa"/>
            <w:shd w:val="clear" w:color="auto" w:fill="auto"/>
          </w:tcPr>
          <w:p w14:paraId="419B217D" w14:textId="77777777" w:rsidR="00F500B5" w:rsidRPr="00585A9B" w:rsidRDefault="00F500B5" w:rsidP="00F500B5">
            <w:pPr>
              <w:pStyle w:val="Sinespaciado"/>
              <w:jc w:val="center"/>
              <w:rPr>
                <w:b/>
                <w:bCs/>
                <w:i/>
                <w:iCs/>
              </w:rPr>
            </w:pPr>
          </w:p>
        </w:tc>
      </w:tr>
      <w:tr w:rsidR="00F500B5" w:rsidRPr="00585A9B" w14:paraId="2992B568" w14:textId="77777777" w:rsidTr="00DD7EBA">
        <w:tc>
          <w:tcPr>
            <w:tcW w:w="3539" w:type="dxa"/>
          </w:tcPr>
          <w:p w14:paraId="7BE08B03" w14:textId="77777777" w:rsidR="00F500B5" w:rsidRPr="00585A9B" w:rsidRDefault="00F500B5" w:rsidP="00F500B5">
            <w:pPr>
              <w:pStyle w:val="Sinespaciado"/>
              <w:jc w:val="center"/>
              <w:rPr>
                <w:b/>
                <w:bCs/>
                <w:i/>
                <w:iCs/>
              </w:rPr>
            </w:pPr>
            <w:r w:rsidRPr="00585A9B">
              <w:rPr>
                <w:b/>
                <w:bCs/>
                <w:i/>
                <w:iCs/>
              </w:rPr>
              <w:t>ERNESTO SAGAHON ALEJO TESORERO MUNICIPAL</w:t>
            </w:r>
          </w:p>
        </w:tc>
        <w:tc>
          <w:tcPr>
            <w:tcW w:w="2977" w:type="dxa"/>
          </w:tcPr>
          <w:p w14:paraId="2AF58167" w14:textId="77777777" w:rsidR="00F500B5" w:rsidRPr="00F500B5" w:rsidRDefault="00F500B5" w:rsidP="00F500B5">
            <w:pPr>
              <w:pStyle w:val="Sinespaciado"/>
              <w:jc w:val="center"/>
              <w:rPr>
                <w:b/>
                <w:bCs/>
                <w:i/>
                <w:iCs/>
              </w:rPr>
            </w:pPr>
            <w:r w:rsidRPr="00F500B5">
              <w:rPr>
                <w:b/>
                <w:bCs/>
                <w:i/>
                <w:iCs/>
              </w:rPr>
              <w:t>LIC. JUAN MANUEL REYES MATA</w:t>
            </w:r>
          </w:p>
          <w:p w14:paraId="2C71DEFF" w14:textId="277227E8" w:rsidR="00F500B5" w:rsidRPr="00585A9B" w:rsidRDefault="00F500B5" w:rsidP="00F500B5">
            <w:pPr>
              <w:pStyle w:val="Sinespaciado"/>
              <w:jc w:val="center"/>
              <w:rPr>
                <w:b/>
                <w:bCs/>
                <w:i/>
                <w:iCs/>
              </w:rPr>
            </w:pPr>
            <w:r w:rsidRPr="00F500B5">
              <w:rPr>
                <w:b/>
                <w:bCs/>
                <w:i/>
                <w:iCs/>
              </w:rPr>
              <w:t>SECRETARIO GRAL. DE AYUNTAMIENTO</w:t>
            </w:r>
          </w:p>
        </w:tc>
        <w:tc>
          <w:tcPr>
            <w:tcW w:w="2312" w:type="dxa"/>
          </w:tcPr>
          <w:p w14:paraId="2784B7FA" w14:textId="77777777" w:rsidR="00F500B5" w:rsidRPr="00585A9B" w:rsidRDefault="00F500B5" w:rsidP="00F500B5">
            <w:pPr>
              <w:pStyle w:val="Sinespaciado"/>
              <w:jc w:val="center"/>
              <w:rPr>
                <w:b/>
                <w:bCs/>
                <w:i/>
                <w:iCs/>
              </w:rPr>
            </w:pPr>
            <w:r>
              <w:rPr>
                <w:b/>
                <w:bCs/>
                <w:i/>
                <w:iCs/>
              </w:rPr>
              <w:t>VOZ SIN VOTO</w:t>
            </w:r>
          </w:p>
        </w:tc>
      </w:tr>
      <w:tr w:rsidR="00F500B5" w:rsidRPr="00585A9B" w14:paraId="5B01A534" w14:textId="77777777" w:rsidTr="00DD7EBA">
        <w:tc>
          <w:tcPr>
            <w:tcW w:w="3539" w:type="dxa"/>
          </w:tcPr>
          <w:p w14:paraId="7ADA2216" w14:textId="77777777" w:rsidR="00F500B5" w:rsidRPr="00585A9B" w:rsidRDefault="00F500B5" w:rsidP="00F500B5">
            <w:pPr>
              <w:pStyle w:val="Sinespaciado"/>
              <w:jc w:val="center"/>
              <w:rPr>
                <w:b/>
                <w:bCs/>
                <w:i/>
                <w:iCs/>
              </w:rPr>
            </w:pPr>
            <w:r w:rsidRPr="00585A9B">
              <w:rPr>
                <w:b/>
                <w:bCs/>
                <w:i/>
                <w:iCs/>
              </w:rPr>
              <w:t xml:space="preserve">JOSE ANGEL VASQUEZ </w:t>
            </w:r>
            <w:proofErr w:type="spellStart"/>
            <w:r w:rsidRPr="00585A9B">
              <w:rPr>
                <w:b/>
                <w:bCs/>
                <w:i/>
                <w:iCs/>
              </w:rPr>
              <w:t>VASQUEZ</w:t>
            </w:r>
            <w:proofErr w:type="spellEnd"/>
          </w:p>
          <w:p w14:paraId="4252BA07" w14:textId="45D7801A" w:rsidR="00F500B5" w:rsidRPr="00585A9B" w:rsidRDefault="00F500B5" w:rsidP="00F500B5">
            <w:pPr>
              <w:pStyle w:val="Sinespaciado"/>
              <w:jc w:val="center"/>
              <w:rPr>
                <w:b/>
                <w:bCs/>
                <w:i/>
                <w:iCs/>
              </w:rPr>
            </w:pPr>
            <w:r>
              <w:rPr>
                <w:b/>
                <w:bCs/>
                <w:i/>
                <w:iCs/>
              </w:rPr>
              <w:t>DIR. DE PLANEACION</w:t>
            </w:r>
          </w:p>
        </w:tc>
        <w:tc>
          <w:tcPr>
            <w:tcW w:w="2977" w:type="dxa"/>
          </w:tcPr>
          <w:p w14:paraId="5D809267" w14:textId="77777777" w:rsidR="00F500B5" w:rsidRPr="00F500B5" w:rsidRDefault="00F500B5" w:rsidP="00F500B5">
            <w:pPr>
              <w:pStyle w:val="Sinespaciado"/>
              <w:jc w:val="center"/>
              <w:rPr>
                <w:b/>
                <w:bCs/>
                <w:i/>
                <w:iCs/>
              </w:rPr>
            </w:pPr>
            <w:r w:rsidRPr="00F500B5">
              <w:rPr>
                <w:b/>
                <w:bCs/>
                <w:i/>
                <w:iCs/>
              </w:rPr>
              <w:t>ISAI MACIAS GARAY</w:t>
            </w:r>
          </w:p>
          <w:p w14:paraId="7AB7756B" w14:textId="07C9AFF9" w:rsidR="00F500B5" w:rsidRPr="00585A9B" w:rsidRDefault="00F500B5" w:rsidP="0049395C">
            <w:pPr>
              <w:pStyle w:val="Sinespaciado"/>
              <w:jc w:val="center"/>
              <w:rPr>
                <w:b/>
                <w:bCs/>
                <w:i/>
                <w:iCs/>
              </w:rPr>
            </w:pPr>
            <w:r w:rsidRPr="00F500B5">
              <w:rPr>
                <w:b/>
                <w:bCs/>
                <w:i/>
                <w:iCs/>
              </w:rPr>
              <w:t xml:space="preserve">COORD. DE DESARROLLO SOCIAL </w:t>
            </w:r>
          </w:p>
        </w:tc>
        <w:tc>
          <w:tcPr>
            <w:tcW w:w="2312" w:type="dxa"/>
          </w:tcPr>
          <w:p w14:paraId="6B208E58" w14:textId="589ACFA0" w:rsidR="00F500B5" w:rsidRDefault="00F500B5" w:rsidP="00F500B5">
            <w:pPr>
              <w:pStyle w:val="Sinespaciado"/>
              <w:jc w:val="center"/>
              <w:rPr>
                <w:b/>
                <w:bCs/>
                <w:i/>
                <w:iCs/>
              </w:rPr>
            </w:pPr>
            <w:r>
              <w:rPr>
                <w:b/>
                <w:bCs/>
                <w:i/>
                <w:iCs/>
              </w:rPr>
              <w:t>VOZ SIN VOTO</w:t>
            </w:r>
          </w:p>
        </w:tc>
      </w:tr>
      <w:tr w:rsidR="0049395C" w:rsidRPr="00585A9B" w14:paraId="568959CD" w14:textId="77777777" w:rsidTr="00DD7EBA">
        <w:tc>
          <w:tcPr>
            <w:tcW w:w="3539" w:type="dxa"/>
          </w:tcPr>
          <w:p w14:paraId="3597054A" w14:textId="77777777" w:rsidR="0049395C" w:rsidRDefault="0049395C" w:rsidP="0049395C">
            <w:pPr>
              <w:pStyle w:val="Sinespaciado"/>
              <w:jc w:val="center"/>
              <w:rPr>
                <w:b/>
                <w:bCs/>
                <w:i/>
                <w:iCs/>
              </w:rPr>
            </w:pPr>
            <w:r>
              <w:rPr>
                <w:b/>
                <w:bCs/>
                <w:i/>
                <w:iCs/>
              </w:rPr>
              <w:t>JUANA HERNANDEZ MEDINA</w:t>
            </w:r>
          </w:p>
          <w:p w14:paraId="3603A9F2" w14:textId="31788FF0" w:rsidR="0049395C" w:rsidRPr="00585A9B" w:rsidRDefault="0049395C" w:rsidP="0049395C">
            <w:pPr>
              <w:pStyle w:val="Sinespaciado"/>
              <w:jc w:val="center"/>
              <w:rPr>
                <w:b/>
                <w:bCs/>
                <w:i/>
                <w:iCs/>
              </w:rPr>
            </w:pPr>
            <w:r>
              <w:rPr>
                <w:b/>
                <w:bCs/>
                <w:i/>
                <w:iCs/>
              </w:rPr>
              <w:t>REG. CIVIL</w:t>
            </w:r>
          </w:p>
        </w:tc>
        <w:tc>
          <w:tcPr>
            <w:tcW w:w="2977" w:type="dxa"/>
          </w:tcPr>
          <w:p w14:paraId="58698E0F" w14:textId="77777777" w:rsidR="0049395C" w:rsidRDefault="0049395C" w:rsidP="0049395C">
            <w:pPr>
              <w:pStyle w:val="Sinespaciado"/>
              <w:jc w:val="center"/>
              <w:rPr>
                <w:b/>
                <w:bCs/>
                <w:i/>
                <w:iCs/>
              </w:rPr>
            </w:pPr>
            <w:r>
              <w:rPr>
                <w:b/>
                <w:bCs/>
                <w:i/>
                <w:iCs/>
              </w:rPr>
              <w:t xml:space="preserve">MACEDONIO HERNANDEZ </w:t>
            </w:r>
            <w:proofErr w:type="spellStart"/>
            <w:r>
              <w:rPr>
                <w:b/>
                <w:bCs/>
                <w:i/>
                <w:iCs/>
              </w:rPr>
              <w:t>HERNANDEZ</w:t>
            </w:r>
            <w:proofErr w:type="spellEnd"/>
          </w:p>
          <w:p w14:paraId="459B853A" w14:textId="20C14867" w:rsidR="0049395C" w:rsidRPr="00F500B5" w:rsidRDefault="0049395C" w:rsidP="0049395C">
            <w:pPr>
              <w:pStyle w:val="Sinespaciado"/>
              <w:jc w:val="center"/>
              <w:rPr>
                <w:b/>
                <w:bCs/>
                <w:i/>
                <w:iCs/>
              </w:rPr>
            </w:pPr>
            <w:r>
              <w:rPr>
                <w:b/>
                <w:bCs/>
                <w:i/>
                <w:iCs/>
              </w:rPr>
              <w:t>DIR. CATASTRO</w:t>
            </w:r>
          </w:p>
        </w:tc>
        <w:tc>
          <w:tcPr>
            <w:tcW w:w="2312" w:type="dxa"/>
          </w:tcPr>
          <w:p w14:paraId="7A52D384" w14:textId="65972C0B" w:rsidR="0049395C" w:rsidRDefault="0049395C" w:rsidP="0049395C">
            <w:pPr>
              <w:pStyle w:val="Sinespaciado"/>
              <w:jc w:val="center"/>
              <w:rPr>
                <w:b/>
                <w:bCs/>
                <w:i/>
                <w:iCs/>
              </w:rPr>
            </w:pPr>
            <w:r w:rsidRPr="007B7DAD">
              <w:rPr>
                <w:b/>
                <w:bCs/>
                <w:i/>
                <w:iCs/>
              </w:rPr>
              <w:t>VOZ SIN VOTO</w:t>
            </w:r>
          </w:p>
        </w:tc>
      </w:tr>
      <w:tr w:rsidR="0049395C" w:rsidRPr="00585A9B" w14:paraId="6ECACA06" w14:textId="77777777" w:rsidTr="00DD7EBA">
        <w:tc>
          <w:tcPr>
            <w:tcW w:w="3539" w:type="dxa"/>
          </w:tcPr>
          <w:p w14:paraId="1F4F107C" w14:textId="77777777" w:rsidR="0049395C" w:rsidRDefault="0049395C" w:rsidP="0049395C">
            <w:pPr>
              <w:pStyle w:val="Sinespaciado"/>
              <w:jc w:val="center"/>
              <w:rPr>
                <w:b/>
                <w:bCs/>
                <w:i/>
                <w:iCs/>
              </w:rPr>
            </w:pPr>
            <w:r>
              <w:rPr>
                <w:b/>
                <w:bCs/>
                <w:i/>
                <w:iCs/>
              </w:rPr>
              <w:t>OSVALDO RAFAEL ESPINOZA CHAVEZ</w:t>
            </w:r>
          </w:p>
          <w:p w14:paraId="7A7ABC19" w14:textId="6807193E" w:rsidR="0049395C" w:rsidRDefault="0049395C" w:rsidP="0049395C">
            <w:pPr>
              <w:pStyle w:val="Sinespaciado"/>
              <w:jc w:val="center"/>
              <w:rPr>
                <w:b/>
                <w:bCs/>
                <w:i/>
                <w:iCs/>
              </w:rPr>
            </w:pPr>
            <w:r>
              <w:rPr>
                <w:b/>
                <w:bCs/>
                <w:i/>
                <w:iCs/>
              </w:rPr>
              <w:t xml:space="preserve">ENC. DE ARCHIVO </w:t>
            </w:r>
          </w:p>
        </w:tc>
        <w:tc>
          <w:tcPr>
            <w:tcW w:w="2977" w:type="dxa"/>
          </w:tcPr>
          <w:p w14:paraId="70E8CA3E" w14:textId="77777777" w:rsidR="0049395C" w:rsidRDefault="0049395C" w:rsidP="0049395C">
            <w:pPr>
              <w:pStyle w:val="Sinespaciado"/>
              <w:jc w:val="center"/>
              <w:rPr>
                <w:b/>
                <w:bCs/>
                <w:i/>
                <w:iCs/>
              </w:rPr>
            </w:pPr>
            <w:r>
              <w:rPr>
                <w:b/>
                <w:bCs/>
                <w:i/>
                <w:iCs/>
              </w:rPr>
              <w:t>JESUS HERNANDEZ PEREZ</w:t>
            </w:r>
          </w:p>
          <w:p w14:paraId="518F0058" w14:textId="0685DE56" w:rsidR="0049395C" w:rsidRDefault="0049395C" w:rsidP="0049395C">
            <w:pPr>
              <w:pStyle w:val="Sinespaciado"/>
              <w:jc w:val="center"/>
              <w:rPr>
                <w:b/>
                <w:bCs/>
                <w:i/>
                <w:iCs/>
              </w:rPr>
            </w:pPr>
            <w:r>
              <w:rPr>
                <w:b/>
                <w:bCs/>
                <w:i/>
                <w:iCs/>
              </w:rPr>
              <w:t>EVENTOS ESPECIALES</w:t>
            </w:r>
          </w:p>
        </w:tc>
        <w:tc>
          <w:tcPr>
            <w:tcW w:w="2312" w:type="dxa"/>
          </w:tcPr>
          <w:p w14:paraId="760D1425" w14:textId="738187BF" w:rsidR="0049395C" w:rsidRDefault="0049395C" w:rsidP="0049395C">
            <w:pPr>
              <w:pStyle w:val="Sinespaciado"/>
              <w:jc w:val="center"/>
              <w:rPr>
                <w:b/>
                <w:bCs/>
                <w:i/>
                <w:iCs/>
              </w:rPr>
            </w:pPr>
            <w:r w:rsidRPr="007B7DAD">
              <w:rPr>
                <w:b/>
                <w:bCs/>
                <w:i/>
                <w:iCs/>
              </w:rPr>
              <w:t>VOZ SIN VOTO</w:t>
            </w:r>
          </w:p>
        </w:tc>
      </w:tr>
      <w:tr w:rsidR="0049395C" w:rsidRPr="00585A9B" w14:paraId="5CBAA5B4" w14:textId="77777777" w:rsidTr="00DD7EBA">
        <w:tc>
          <w:tcPr>
            <w:tcW w:w="3539" w:type="dxa"/>
          </w:tcPr>
          <w:p w14:paraId="4A4F0133" w14:textId="77777777" w:rsidR="0049395C" w:rsidRDefault="0049395C" w:rsidP="0049395C">
            <w:pPr>
              <w:pStyle w:val="Sinespaciado"/>
              <w:jc w:val="center"/>
              <w:rPr>
                <w:b/>
                <w:bCs/>
                <w:i/>
                <w:iCs/>
              </w:rPr>
            </w:pPr>
            <w:r>
              <w:rPr>
                <w:b/>
                <w:bCs/>
                <w:i/>
                <w:iCs/>
              </w:rPr>
              <w:t>GLORIA MA. ANDRADE HERNANDEZ</w:t>
            </w:r>
          </w:p>
          <w:p w14:paraId="2AA5C84C" w14:textId="2C4D8294" w:rsidR="0049395C" w:rsidRDefault="0049395C" w:rsidP="0049395C">
            <w:pPr>
              <w:pStyle w:val="Sinespaciado"/>
              <w:jc w:val="center"/>
              <w:rPr>
                <w:b/>
                <w:bCs/>
                <w:i/>
                <w:iCs/>
              </w:rPr>
            </w:pPr>
            <w:r>
              <w:rPr>
                <w:b/>
                <w:bCs/>
                <w:i/>
                <w:iCs/>
              </w:rPr>
              <w:t>AUXILIAR CONTABLE</w:t>
            </w:r>
          </w:p>
        </w:tc>
        <w:tc>
          <w:tcPr>
            <w:tcW w:w="2977" w:type="dxa"/>
          </w:tcPr>
          <w:p w14:paraId="0D57BBDD" w14:textId="77777777" w:rsidR="0049395C" w:rsidRDefault="0049395C" w:rsidP="0049395C">
            <w:pPr>
              <w:pStyle w:val="Sinespaciado"/>
              <w:jc w:val="center"/>
              <w:rPr>
                <w:b/>
                <w:bCs/>
                <w:i/>
                <w:iCs/>
              </w:rPr>
            </w:pPr>
            <w:r>
              <w:rPr>
                <w:b/>
                <w:bCs/>
                <w:i/>
                <w:iCs/>
              </w:rPr>
              <w:t xml:space="preserve">JOSE MANUEL ORTA </w:t>
            </w:r>
            <w:proofErr w:type="spellStart"/>
            <w:r>
              <w:rPr>
                <w:b/>
                <w:bCs/>
                <w:i/>
                <w:iCs/>
              </w:rPr>
              <w:t>ORTA</w:t>
            </w:r>
            <w:proofErr w:type="spellEnd"/>
          </w:p>
          <w:p w14:paraId="3501D1E5" w14:textId="123193CC" w:rsidR="0049395C" w:rsidRDefault="0049395C" w:rsidP="0049395C">
            <w:pPr>
              <w:pStyle w:val="Sinespaciado"/>
              <w:jc w:val="center"/>
              <w:rPr>
                <w:b/>
                <w:bCs/>
                <w:i/>
                <w:iCs/>
              </w:rPr>
            </w:pPr>
            <w:r>
              <w:rPr>
                <w:b/>
                <w:bCs/>
                <w:i/>
                <w:iCs/>
              </w:rPr>
              <w:t>JURIDICO EJECUTIVO</w:t>
            </w:r>
          </w:p>
        </w:tc>
        <w:tc>
          <w:tcPr>
            <w:tcW w:w="2312" w:type="dxa"/>
          </w:tcPr>
          <w:p w14:paraId="21DE0035" w14:textId="4B419DDA" w:rsidR="0049395C" w:rsidRDefault="0049395C" w:rsidP="0049395C">
            <w:pPr>
              <w:pStyle w:val="Sinespaciado"/>
              <w:jc w:val="center"/>
              <w:rPr>
                <w:b/>
                <w:bCs/>
                <w:i/>
                <w:iCs/>
              </w:rPr>
            </w:pPr>
            <w:r w:rsidRPr="007B7DAD">
              <w:rPr>
                <w:b/>
                <w:bCs/>
                <w:i/>
                <w:iCs/>
              </w:rPr>
              <w:t>VOZ SIN VOTO</w:t>
            </w:r>
          </w:p>
        </w:tc>
      </w:tr>
      <w:tr w:rsidR="0049395C" w:rsidRPr="00585A9B" w14:paraId="7A7D55C0" w14:textId="77777777" w:rsidTr="00DD7EBA">
        <w:tc>
          <w:tcPr>
            <w:tcW w:w="3539" w:type="dxa"/>
          </w:tcPr>
          <w:p w14:paraId="6BED945C" w14:textId="77777777" w:rsidR="0049395C" w:rsidRDefault="0049395C" w:rsidP="0049395C">
            <w:pPr>
              <w:pStyle w:val="Sinespaciado"/>
              <w:jc w:val="center"/>
              <w:rPr>
                <w:b/>
                <w:bCs/>
                <w:i/>
                <w:iCs/>
              </w:rPr>
            </w:pPr>
            <w:r>
              <w:rPr>
                <w:b/>
                <w:bCs/>
                <w:i/>
                <w:iCs/>
              </w:rPr>
              <w:t>GRACIELA DURAN BALDELAMAR</w:t>
            </w:r>
          </w:p>
          <w:p w14:paraId="74DB4F96" w14:textId="04DD2488" w:rsidR="0049395C" w:rsidRDefault="0049395C" w:rsidP="0049395C">
            <w:pPr>
              <w:pStyle w:val="Sinespaciado"/>
              <w:jc w:val="center"/>
              <w:rPr>
                <w:b/>
                <w:bCs/>
                <w:i/>
                <w:iCs/>
              </w:rPr>
            </w:pPr>
            <w:r>
              <w:rPr>
                <w:b/>
                <w:bCs/>
                <w:i/>
                <w:iCs/>
              </w:rPr>
              <w:t>SECRETARIA DEL AYUNTAMIENTO</w:t>
            </w:r>
          </w:p>
        </w:tc>
        <w:tc>
          <w:tcPr>
            <w:tcW w:w="2977" w:type="dxa"/>
          </w:tcPr>
          <w:p w14:paraId="1209CB21" w14:textId="2CDC7577" w:rsidR="0049395C" w:rsidRDefault="0049395C" w:rsidP="0049395C">
            <w:pPr>
              <w:pStyle w:val="Sinespaciado"/>
              <w:jc w:val="center"/>
              <w:rPr>
                <w:b/>
                <w:bCs/>
                <w:i/>
                <w:iCs/>
              </w:rPr>
            </w:pPr>
            <w:r>
              <w:rPr>
                <w:b/>
                <w:bCs/>
                <w:i/>
                <w:iCs/>
              </w:rPr>
              <w:t xml:space="preserve">BRIGIDA HERNANDEZ AURELIO </w:t>
            </w:r>
          </w:p>
          <w:p w14:paraId="1C892EE5" w14:textId="7D7BBB33" w:rsidR="0049395C" w:rsidRDefault="0049395C" w:rsidP="0049395C">
            <w:pPr>
              <w:pStyle w:val="Sinespaciado"/>
              <w:jc w:val="center"/>
              <w:rPr>
                <w:b/>
                <w:bCs/>
                <w:i/>
                <w:iCs/>
              </w:rPr>
            </w:pPr>
            <w:r>
              <w:rPr>
                <w:b/>
                <w:bCs/>
                <w:i/>
                <w:iCs/>
              </w:rPr>
              <w:t>SECRETARIA DAPAS</w:t>
            </w:r>
          </w:p>
        </w:tc>
        <w:tc>
          <w:tcPr>
            <w:tcW w:w="2312" w:type="dxa"/>
          </w:tcPr>
          <w:p w14:paraId="55D8D557" w14:textId="2F518A97" w:rsidR="0049395C" w:rsidRDefault="0049395C" w:rsidP="0049395C">
            <w:pPr>
              <w:pStyle w:val="Sinespaciado"/>
              <w:jc w:val="center"/>
              <w:rPr>
                <w:b/>
                <w:bCs/>
                <w:i/>
                <w:iCs/>
              </w:rPr>
            </w:pPr>
            <w:r w:rsidRPr="007B7DAD">
              <w:rPr>
                <w:b/>
                <w:bCs/>
                <w:i/>
                <w:iCs/>
              </w:rPr>
              <w:t>VOZ SIN VOTO</w:t>
            </w:r>
          </w:p>
        </w:tc>
      </w:tr>
      <w:tr w:rsidR="0049395C" w:rsidRPr="00585A9B" w14:paraId="4EA7EC47" w14:textId="77777777" w:rsidTr="00DD7EBA">
        <w:tc>
          <w:tcPr>
            <w:tcW w:w="3539" w:type="dxa"/>
          </w:tcPr>
          <w:p w14:paraId="0C1C5718" w14:textId="77777777" w:rsidR="0049395C" w:rsidRDefault="0049395C" w:rsidP="0049395C">
            <w:pPr>
              <w:pStyle w:val="Sinespaciado"/>
              <w:jc w:val="center"/>
              <w:rPr>
                <w:b/>
                <w:bCs/>
                <w:i/>
                <w:iCs/>
              </w:rPr>
            </w:pPr>
            <w:r>
              <w:rPr>
                <w:b/>
                <w:bCs/>
                <w:i/>
                <w:iCs/>
              </w:rPr>
              <w:t>FERNANDO MERAZ</w:t>
            </w:r>
          </w:p>
          <w:p w14:paraId="16783D8E" w14:textId="79816525" w:rsidR="0049395C" w:rsidRDefault="0049395C" w:rsidP="0049395C">
            <w:pPr>
              <w:pStyle w:val="Sinespaciado"/>
              <w:jc w:val="center"/>
              <w:rPr>
                <w:b/>
                <w:bCs/>
                <w:i/>
                <w:iCs/>
              </w:rPr>
            </w:pPr>
            <w:r>
              <w:rPr>
                <w:b/>
                <w:bCs/>
                <w:i/>
                <w:iCs/>
              </w:rPr>
              <w:t>CHOFER</w:t>
            </w:r>
          </w:p>
        </w:tc>
        <w:tc>
          <w:tcPr>
            <w:tcW w:w="2977" w:type="dxa"/>
          </w:tcPr>
          <w:p w14:paraId="5819D502" w14:textId="77777777" w:rsidR="0049395C" w:rsidRDefault="0049395C" w:rsidP="0049395C">
            <w:pPr>
              <w:pStyle w:val="Sinespaciado"/>
              <w:jc w:val="center"/>
              <w:rPr>
                <w:b/>
                <w:bCs/>
                <w:i/>
                <w:iCs/>
              </w:rPr>
            </w:pPr>
            <w:r>
              <w:rPr>
                <w:b/>
                <w:bCs/>
                <w:i/>
                <w:iCs/>
              </w:rPr>
              <w:t>ARMANDO DELGADO</w:t>
            </w:r>
          </w:p>
          <w:p w14:paraId="1DDE221E" w14:textId="39DF6C1C" w:rsidR="0049395C" w:rsidRDefault="0049395C" w:rsidP="0049395C">
            <w:pPr>
              <w:pStyle w:val="Sinespaciado"/>
              <w:jc w:val="center"/>
              <w:rPr>
                <w:b/>
                <w:bCs/>
                <w:i/>
                <w:iCs/>
              </w:rPr>
            </w:pPr>
            <w:r>
              <w:rPr>
                <w:b/>
                <w:bCs/>
                <w:i/>
                <w:iCs/>
              </w:rPr>
              <w:t>CHOFER</w:t>
            </w:r>
          </w:p>
        </w:tc>
        <w:tc>
          <w:tcPr>
            <w:tcW w:w="2312" w:type="dxa"/>
          </w:tcPr>
          <w:p w14:paraId="6DCF8ED8" w14:textId="663E86E3" w:rsidR="0049395C" w:rsidRDefault="0049395C" w:rsidP="0049395C">
            <w:pPr>
              <w:pStyle w:val="Sinespaciado"/>
              <w:jc w:val="center"/>
              <w:rPr>
                <w:b/>
                <w:bCs/>
                <w:i/>
                <w:iCs/>
              </w:rPr>
            </w:pPr>
            <w:r w:rsidRPr="007B7DAD">
              <w:rPr>
                <w:b/>
                <w:bCs/>
                <w:i/>
                <w:iCs/>
              </w:rPr>
              <w:t>VOZ SIN VOTO</w:t>
            </w:r>
          </w:p>
        </w:tc>
      </w:tr>
    </w:tbl>
    <w:p w14:paraId="3CC810EC" w14:textId="77777777" w:rsidR="00D45145" w:rsidRPr="00585A9B" w:rsidRDefault="00D45145" w:rsidP="00D45145">
      <w:pPr>
        <w:pStyle w:val="Sinespaciado"/>
        <w:jc w:val="center"/>
        <w:rPr>
          <w:b/>
          <w:bCs/>
          <w:i/>
          <w:iCs/>
        </w:rPr>
      </w:pPr>
    </w:p>
    <w:p w14:paraId="623E0EB1" w14:textId="77777777" w:rsidR="00D45145" w:rsidRDefault="00D45145" w:rsidP="00D45145">
      <w:pPr>
        <w:pStyle w:val="Sinespaciado"/>
        <w:jc w:val="center"/>
        <w:rPr>
          <w:b/>
          <w:bCs/>
          <w:i/>
          <w:iCs/>
        </w:rPr>
      </w:pPr>
    </w:p>
    <w:p w14:paraId="01C677CB" w14:textId="77777777" w:rsidR="00D45145" w:rsidRPr="00B579EE" w:rsidRDefault="00D45145" w:rsidP="00D45145">
      <w:pPr>
        <w:pStyle w:val="Sinespaciado"/>
        <w:jc w:val="center"/>
        <w:rPr>
          <w:b/>
          <w:bCs/>
          <w:i/>
          <w:iCs/>
          <w:sz w:val="24"/>
          <w:szCs w:val="24"/>
        </w:rPr>
      </w:pPr>
      <w:r w:rsidRPr="00B579EE">
        <w:rPr>
          <w:b/>
          <w:bCs/>
          <w:i/>
          <w:iCs/>
          <w:sz w:val="24"/>
          <w:szCs w:val="24"/>
        </w:rPr>
        <w:t>ESTE COMITÉ SE REGIRA POR EL REGLAMENTO DEL COMITÉ DE ETICA Y CONDUCTA</w:t>
      </w:r>
    </w:p>
    <w:p w14:paraId="51A886FB" w14:textId="77777777" w:rsidR="00D45145" w:rsidRPr="00602F33" w:rsidRDefault="00D45145" w:rsidP="00602F33">
      <w:pPr>
        <w:jc w:val="both"/>
        <w:rPr>
          <w:rFonts w:ascii="Arial" w:hAnsi="Arial" w:cs="Arial"/>
          <w:sz w:val="24"/>
          <w:szCs w:val="24"/>
        </w:rPr>
      </w:pPr>
    </w:p>
    <w:sectPr w:rsidR="00D45145" w:rsidRPr="00602F33" w:rsidSect="004D2FB3">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9D3C0" w14:textId="77777777" w:rsidR="00306E80" w:rsidRDefault="00306E80" w:rsidP="006A4798">
      <w:pPr>
        <w:spacing w:after="0" w:line="240" w:lineRule="auto"/>
      </w:pPr>
      <w:r>
        <w:separator/>
      </w:r>
    </w:p>
  </w:endnote>
  <w:endnote w:type="continuationSeparator" w:id="0">
    <w:p w14:paraId="05792817" w14:textId="77777777" w:rsidR="00306E80" w:rsidRDefault="00306E80" w:rsidP="006A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344967"/>
      <w:docPartObj>
        <w:docPartGallery w:val="Page Numbers (Bottom of Page)"/>
        <w:docPartUnique/>
      </w:docPartObj>
    </w:sdtPr>
    <w:sdtEndPr/>
    <w:sdtContent>
      <w:p w14:paraId="08620468" w14:textId="16167366" w:rsidR="006A4798" w:rsidRDefault="006A4798">
        <w:pPr>
          <w:pStyle w:val="Piedepgina"/>
          <w:jc w:val="right"/>
        </w:pPr>
        <w:r>
          <w:fldChar w:fldCharType="begin"/>
        </w:r>
        <w:r>
          <w:instrText>PAGE   \* MERGEFORMAT</w:instrText>
        </w:r>
        <w:r>
          <w:fldChar w:fldCharType="separate"/>
        </w:r>
        <w:r>
          <w:t>2</w:t>
        </w:r>
        <w:r>
          <w:fldChar w:fldCharType="end"/>
        </w:r>
      </w:p>
    </w:sdtContent>
  </w:sdt>
  <w:p w14:paraId="65829CBA" w14:textId="77777777" w:rsidR="006A4798" w:rsidRDefault="006A4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20FDC" w14:textId="77777777" w:rsidR="00306E80" w:rsidRDefault="00306E80" w:rsidP="006A4798">
      <w:pPr>
        <w:spacing w:after="0" w:line="240" w:lineRule="auto"/>
      </w:pPr>
      <w:r>
        <w:separator/>
      </w:r>
    </w:p>
  </w:footnote>
  <w:footnote w:type="continuationSeparator" w:id="0">
    <w:p w14:paraId="200B16C2" w14:textId="77777777" w:rsidR="00306E80" w:rsidRDefault="00306E80" w:rsidP="006A4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C6B97"/>
    <w:multiLevelType w:val="hybridMultilevel"/>
    <w:tmpl w:val="86F84B1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DC3771"/>
    <w:multiLevelType w:val="hybridMultilevel"/>
    <w:tmpl w:val="51B4D69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CC297A"/>
    <w:multiLevelType w:val="hybridMultilevel"/>
    <w:tmpl w:val="C58C496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D05808"/>
    <w:multiLevelType w:val="hybridMultilevel"/>
    <w:tmpl w:val="14627562"/>
    <w:lvl w:ilvl="0" w:tplc="28D246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6A7D65"/>
    <w:multiLevelType w:val="hybridMultilevel"/>
    <w:tmpl w:val="FE8253A2"/>
    <w:lvl w:ilvl="0" w:tplc="3E0E2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8D34D1"/>
    <w:multiLevelType w:val="hybridMultilevel"/>
    <w:tmpl w:val="F118B968"/>
    <w:lvl w:ilvl="0" w:tplc="62D88D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9B7D8D"/>
    <w:multiLevelType w:val="hybridMultilevel"/>
    <w:tmpl w:val="86CCE316"/>
    <w:lvl w:ilvl="0" w:tplc="B32664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8FD77E8"/>
    <w:multiLevelType w:val="hybridMultilevel"/>
    <w:tmpl w:val="BFC0C7C4"/>
    <w:lvl w:ilvl="0" w:tplc="52EEE8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BD09C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433F0A"/>
    <w:multiLevelType w:val="hybridMultilevel"/>
    <w:tmpl w:val="36DC27C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5A4646"/>
    <w:multiLevelType w:val="hybridMultilevel"/>
    <w:tmpl w:val="4E22FA0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2"/>
  </w:num>
  <w:num w:numId="8">
    <w:abstractNumId w:val="9"/>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BD"/>
    <w:rsid w:val="000D7F52"/>
    <w:rsid w:val="00107141"/>
    <w:rsid w:val="00166813"/>
    <w:rsid w:val="00306E80"/>
    <w:rsid w:val="00392556"/>
    <w:rsid w:val="00465053"/>
    <w:rsid w:val="0049395C"/>
    <w:rsid w:val="004D2FB3"/>
    <w:rsid w:val="00602F33"/>
    <w:rsid w:val="006A4798"/>
    <w:rsid w:val="006C045D"/>
    <w:rsid w:val="00732C9D"/>
    <w:rsid w:val="008629BD"/>
    <w:rsid w:val="00886D3D"/>
    <w:rsid w:val="00A037AA"/>
    <w:rsid w:val="00A31731"/>
    <w:rsid w:val="00B06676"/>
    <w:rsid w:val="00D45145"/>
    <w:rsid w:val="00EB29B9"/>
    <w:rsid w:val="00EE06DE"/>
    <w:rsid w:val="00F500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75BE"/>
  <w15:chartTrackingRefBased/>
  <w15:docId w15:val="{9104F6CB-596B-4460-B1AC-711CB69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6676"/>
    <w:pPr>
      <w:spacing w:after="0" w:line="240" w:lineRule="auto"/>
    </w:pPr>
  </w:style>
  <w:style w:type="paragraph" w:styleId="Prrafodelista">
    <w:name w:val="List Paragraph"/>
    <w:basedOn w:val="Normal"/>
    <w:uiPriority w:val="34"/>
    <w:qFormat/>
    <w:rsid w:val="00B06676"/>
    <w:pPr>
      <w:ind w:left="720"/>
      <w:contextualSpacing/>
    </w:pPr>
  </w:style>
  <w:style w:type="paragraph" w:styleId="Textodeglobo">
    <w:name w:val="Balloon Text"/>
    <w:basedOn w:val="Normal"/>
    <w:link w:val="TextodegloboCar"/>
    <w:uiPriority w:val="99"/>
    <w:semiHidden/>
    <w:unhideWhenUsed/>
    <w:rsid w:val="004D2F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FB3"/>
    <w:rPr>
      <w:rFonts w:ascii="Segoe UI" w:hAnsi="Segoe UI" w:cs="Segoe UI"/>
      <w:sz w:val="18"/>
      <w:szCs w:val="18"/>
    </w:rPr>
  </w:style>
  <w:style w:type="table" w:styleId="Tablaconcuadrcula">
    <w:name w:val="Table Grid"/>
    <w:basedOn w:val="Tablanormal"/>
    <w:uiPriority w:val="39"/>
    <w:rsid w:val="00D45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47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798"/>
  </w:style>
  <w:style w:type="paragraph" w:styleId="Piedepgina">
    <w:name w:val="footer"/>
    <w:basedOn w:val="Normal"/>
    <w:link w:val="PiedepginaCar"/>
    <w:uiPriority w:val="99"/>
    <w:unhideWhenUsed/>
    <w:rsid w:val="006A47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7012</Words>
  <Characters>38572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Contraloria Hp</dc:creator>
  <cp:keywords/>
  <dc:description/>
  <cp:lastModifiedBy>Contraloria Hp</cp:lastModifiedBy>
  <cp:revision>2</cp:revision>
  <cp:lastPrinted>2022-06-15T18:44:00Z</cp:lastPrinted>
  <dcterms:created xsi:type="dcterms:W3CDTF">2022-06-29T15:59:00Z</dcterms:created>
  <dcterms:modified xsi:type="dcterms:W3CDTF">2022-06-29T15:59:00Z</dcterms:modified>
</cp:coreProperties>
</file>